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F4" w:rsidRPr="006F47F4" w:rsidRDefault="006F47F4" w:rsidP="006F47F4">
      <w:pPr>
        <w:shd w:val="clear" w:color="auto" w:fill="FFFFFF"/>
        <w:spacing w:before="330" w:after="165" w:line="240" w:lineRule="auto"/>
        <w:outlineLvl w:val="0"/>
        <w:rPr>
          <w:rFonts w:ascii="inherit" w:eastAsia="Times New Roman" w:hAnsi="inherit" w:cs="Arial"/>
          <w:b/>
          <w:color w:val="4C4C4E"/>
          <w:spacing w:val="5"/>
          <w:kern w:val="36"/>
          <w:sz w:val="48"/>
          <w:szCs w:val="48"/>
          <w:lang w:eastAsia="cs-CZ"/>
        </w:rPr>
      </w:pPr>
      <w:r w:rsidRPr="006F47F4">
        <w:rPr>
          <w:rFonts w:ascii="inherit" w:eastAsia="Times New Roman" w:hAnsi="inherit" w:cs="Arial"/>
          <w:b/>
          <w:color w:val="4C4C4E"/>
          <w:spacing w:val="5"/>
          <w:kern w:val="36"/>
          <w:sz w:val="48"/>
          <w:szCs w:val="48"/>
          <w:lang w:eastAsia="cs-CZ"/>
        </w:rPr>
        <w:t xml:space="preserve">Volby do akademického senátu </w:t>
      </w:r>
      <w:r w:rsidRPr="001265CB">
        <w:rPr>
          <w:rFonts w:ascii="inherit" w:eastAsia="Times New Roman" w:hAnsi="inherit" w:cs="Arial"/>
          <w:b/>
          <w:color w:val="4C4C4E"/>
          <w:spacing w:val="5"/>
          <w:kern w:val="36"/>
          <w:sz w:val="48"/>
          <w:szCs w:val="48"/>
          <w:lang w:eastAsia="cs-CZ"/>
        </w:rPr>
        <w:t xml:space="preserve"> PdF </w:t>
      </w:r>
      <w:r w:rsidRPr="006F47F4">
        <w:rPr>
          <w:rFonts w:ascii="inherit" w:eastAsia="Times New Roman" w:hAnsi="inherit" w:cs="Arial"/>
          <w:b/>
          <w:color w:val="4C4C4E"/>
          <w:spacing w:val="5"/>
          <w:kern w:val="36"/>
          <w:sz w:val="48"/>
          <w:szCs w:val="48"/>
          <w:lang w:eastAsia="cs-CZ"/>
        </w:rPr>
        <w:t>UP</w:t>
      </w:r>
    </w:p>
    <w:p w:rsidR="006F47F4" w:rsidRPr="006F47F4" w:rsidRDefault="006F47F4" w:rsidP="006F47F4">
      <w:pPr>
        <w:jc w:val="both"/>
        <w:rPr>
          <w:rFonts w:ascii="Palatino Linotype" w:hAnsi="Palatino Linotype"/>
          <w:bCs/>
          <w:color w:val="000000"/>
        </w:rPr>
      </w:pPr>
      <w:r w:rsidRPr="006F47F4">
        <w:rPr>
          <w:rFonts w:ascii="PT Sans" w:eastAsia="Times New Roman" w:hAnsi="PT Sans" w:cs="Arial"/>
          <w:color w:val="4C4C4E"/>
          <w:spacing w:val="5"/>
          <w:sz w:val="24"/>
          <w:szCs w:val="24"/>
          <w:lang w:eastAsia="cs-CZ"/>
        </w:rPr>
        <w:t>AS</w:t>
      </w:r>
      <w:r>
        <w:rPr>
          <w:rFonts w:ascii="PT Sans" w:eastAsia="Times New Roman" w:hAnsi="PT Sans" w:cs="Arial"/>
          <w:color w:val="4C4C4E"/>
          <w:spacing w:val="5"/>
          <w:sz w:val="24"/>
          <w:szCs w:val="24"/>
          <w:lang w:eastAsia="cs-CZ"/>
        </w:rPr>
        <w:t xml:space="preserve"> PdF </w:t>
      </w:r>
      <w:r w:rsidRPr="006F47F4">
        <w:rPr>
          <w:rFonts w:ascii="PT Sans" w:eastAsia="Times New Roman" w:hAnsi="PT Sans" w:cs="Arial"/>
          <w:color w:val="4C4C4E"/>
          <w:spacing w:val="5"/>
          <w:sz w:val="24"/>
          <w:szCs w:val="24"/>
          <w:lang w:eastAsia="cs-CZ"/>
        </w:rPr>
        <w:t xml:space="preserve"> UP schv</w:t>
      </w:r>
      <w:r>
        <w:rPr>
          <w:rFonts w:ascii="PT Sans" w:eastAsia="Times New Roman" w:hAnsi="PT Sans" w:cs="Arial"/>
          <w:color w:val="4C4C4E"/>
          <w:spacing w:val="5"/>
          <w:sz w:val="24"/>
          <w:szCs w:val="24"/>
          <w:lang w:eastAsia="cs-CZ"/>
        </w:rPr>
        <w:t xml:space="preserve">álil na svém zasedání 14. 12. 2016 podle čl. 1 VJŘ AS PdF UP </w:t>
      </w:r>
      <w:r w:rsidRPr="006F47F4">
        <w:rPr>
          <w:rFonts w:ascii="PT Sans" w:eastAsia="Times New Roman" w:hAnsi="PT Sans" w:cs="Arial"/>
          <w:color w:val="4C4C4E"/>
          <w:spacing w:val="5"/>
          <w:sz w:val="24"/>
          <w:szCs w:val="24"/>
          <w:lang w:eastAsia="cs-CZ"/>
        </w:rPr>
        <w:t xml:space="preserve">usnesení o vyhlášení voleb do Akademického senátu </w:t>
      </w:r>
      <w:r>
        <w:rPr>
          <w:rFonts w:ascii="PT Sans" w:eastAsia="Times New Roman" w:hAnsi="PT Sans" w:cs="Arial"/>
          <w:color w:val="4C4C4E"/>
          <w:spacing w:val="5"/>
          <w:sz w:val="24"/>
          <w:szCs w:val="24"/>
          <w:lang w:eastAsia="cs-CZ"/>
        </w:rPr>
        <w:t xml:space="preserve">AS PdF </w:t>
      </w:r>
      <w:r w:rsidRPr="006F47F4">
        <w:rPr>
          <w:rFonts w:ascii="PT Sans" w:eastAsia="Times New Roman" w:hAnsi="PT Sans" w:cs="Arial"/>
          <w:color w:val="4C4C4E"/>
          <w:spacing w:val="5"/>
          <w:sz w:val="24"/>
          <w:szCs w:val="24"/>
          <w:lang w:eastAsia="cs-CZ"/>
        </w:rPr>
        <w:t>UP na funkční období od</w:t>
      </w:r>
      <w:r>
        <w:rPr>
          <w:rFonts w:ascii="Palatino Linotype" w:hAnsi="Palatino Linotype"/>
          <w:bCs/>
          <w:color w:val="000000"/>
        </w:rPr>
        <w:t xml:space="preserve">13. 5. </w:t>
      </w:r>
      <w:r w:rsidRPr="006F60D1">
        <w:rPr>
          <w:rFonts w:ascii="Palatino Linotype" w:hAnsi="Palatino Linotype"/>
          <w:bCs/>
          <w:color w:val="000000"/>
        </w:rPr>
        <w:t>201</w:t>
      </w:r>
      <w:r>
        <w:rPr>
          <w:rFonts w:ascii="Palatino Linotype" w:hAnsi="Palatino Linotype"/>
          <w:bCs/>
          <w:color w:val="000000"/>
        </w:rPr>
        <w:t xml:space="preserve">7 do 12. 5. </w:t>
      </w:r>
      <w:r w:rsidRPr="006F60D1">
        <w:rPr>
          <w:rFonts w:ascii="Palatino Linotype" w:hAnsi="Palatino Linotype"/>
          <w:bCs/>
          <w:color w:val="000000"/>
        </w:rPr>
        <w:t>20</w:t>
      </w:r>
      <w:r>
        <w:rPr>
          <w:rFonts w:ascii="Palatino Linotype" w:hAnsi="Palatino Linotype"/>
          <w:bCs/>
          <w:color w:val="000000"/>
        </w:rPr>
        <w:t xml:space="preserve">20 </w:t>
      </w:r>
      <w:r w:rsidRPr="006F47F4">
        <w:rPr>
          <w:rFonts w:ascii="PT Sans" w:eastAsia="Times New Roman" w:hAnsi="PT Sans" w:cs="Arial"/>
          <w:color w:val="4C4C4E"/>
          <w:spacing w:val="5"/>
          <w:sz w:val="24"/>
          <w:szCs w:val="24"/>
          <w:lang w:eastAsia="cs-CZ"/>
        </w:rPr>
        <w:t xml:space="preserve">včetně harmonogramu jednotlivých úkonů vztahujících se k volbám: </w:t>
      </w:r>
    </w:p>
    <w:tbl>
      <w:tblPr>
        <w:tblW w:w="5000" w:type="pct"/>
        <w:tblCellMar>
          <w:top w:w="15" w:type="dxa"/>
          <w:left w:w="15" w:type="dxa"/>
          <w:bottom w:w="15" w:type="dxa"/>
          <w:right w:w="15" w:type="dxa"/>
        </w:tblCellMar>
        <w:tblLook w:val="04A0" w:firstRow="1" w:lastRow="0" w:firstColumn="1" w:lastColumn="0" w:noHBand="0" w:noVBand="1"/>
      </w:tblPr>
      <w:tblGrid>
        <w:gridCol w:w="421"/>
        <w:gridCol w:w="6375"/>
        <w:gridCol w:w="2276"/>
      </w:tblGrid>
      <w:tr w:rsidR="006F47F4" w:rsidRPr="006F47F4" w:rsidTr="006F47F4">
        <w:tc>
          <w:tcPr>
            <w:tcW w:w="421" w:type="dxa"/>
            <w:shd w:val="clear" w:color="auto" w:fill="auto"/>
            <w:tcMar>
              <w:top w:w="0" w:type="dxa"/>
              <w:left w:w="0" w:type="dxa"/>
              <w:bottom w:w="0" w:type="dxa"/>
              <w:right w:w="0" w:type="dxa"/>
            </w:tcMar>
            <w:hideMark/>
          </w:tcPr>
          <w:p w:rsidR="006F47F4" w:rsidRPr="006F47F4" w:rsidRDefault="006F47F4" w:rsidP="006F47F4">
            <w:pPr>
              <w:spacing w:after="165" w:line="240" w:lineRule="auto"/>
              <w:rPr>
                <w:rFonts w:ascii="PT Sans" w:eastAsia="Times New Roman" w:hAnsi="PT Sans" w:cs="Times New Roman"/>
                <w:color w:val="4C4C4E"/>
                <w:sz w:val="24"/>
                <w:szCs w:val="24"/>
                <w:lang w:eastAsia="cs-CZ"/>
              </w:rPr>
            </w:pPr>
            <w:r w:rsidRPr="006F47F4">
              <w:rPr>
                <w:rFonts w:ascii="PT Sans" w:eastAsia="Times New Roman" w:hAnsi="PT Sans" w:cs="Times New Roman"/>
                <w:color w:val="4C4C4E"/>
                <w:sz w:val="24"/>
                <w:szCs w:val="24"/>
                <w:lang w:eastAsia="cs-CZ"/>
              </w:rPr>
              <w:t>1.</w:t>
            </w:r>
          </w:p>
        </w:tc>
        <w:tc>
          <w:tcPr>
            <w:tcW w:w="6375" w:type="dxa"/>
            <w:shd w:val="clear" w:color="auto" w:fill="auto"/>
            <w:tcMar>
              <w:top w:w="0" w:type="dxa"/>
              <w:left w:w="0" w:type="dxa"/>
              <w:bottom w:w="0" w:type="dxa"/>
              <w:right w:w="0" w:type="dxa"/>
            </w:tcMar>
          </w:tcPr>
          <w:p w:rsidR="006F47F4" w:rsidRPr="006F60D1" w:rsidRDefault="006F47F4" w:rsidP="006F47F4">
            <w:pPr>
              <w:jc w:val="both"/>
              <w:rPr>
                <w:rFonts w:ascii="Palatino Linotype" w:hAnsi="Palatino Linotype"/>
                <w:bCs/>
                <w:color w:val="000000"/>
              </w:rPr>
            </w:pPr>
            <w:r w:rsidRPr="006F60D1">
              <w:rPr>
                <w:rFonts w:ascii="Palatino Linotype" w:hAnsi="Palatino Linotype"/>
                <w:bCs/>
                <w:color w:val="000000"/>
              </w:rPr>
              <w:t>Časový harmonogram voleb:</w:t>
            </w:r>
          </w:p>
          <w:p w:rsidR="006F47F4" w:rsidRDefault="006F47F4" w:rsidP="006F47F4">
            <w:pPr>
              <w:numPr>
                <w:ilvl w:val="0"/>
                <w:numId w:val="5"/>
              </w:numPr>
              <w:spacing w:after="0" w:line="240" w:lineRule="auto"/>
              <w:jc w:val="both"/>
              <w:rPr>
                <w:rFonts w:ascii="Palatino Linotype" w:hAnsi="Palatino Linotype"/>
                <w:bCs/>
                <w:color w:val="000000"/>
              </w:rPr>
            </w:pPr>
            <w:r>
              <w:rPr>
                <w:rFonts w:ascii="Palatino Linotype" w:hAnsi="Palatino Linotype"/>
                <w:bCs/>
                <w:color w:val="000000"/>
              </w:rPr>
              <w:t>Zvolení členů volební komise do AS PdF UP a dílčí komise AS UP: do 16. 2. 2017;</w:t>
            </w:r>
          </w:p>
          <w:p w:rsidR="006F47F4" w:rsidRPr="006F60D1" w:rsidRDefault="006F47F4" w:rsidP="006F47F4">
            <w:pPr>
              <w:numPr>
                <w:ilvl w:val="0"/>
                <w:numId w:val="5"/>
              </w:numPr>
              <w:spacing w:after="0" w:line="240" w:lineRule="auto"/>
              <w:jc w:val="both"/>
              <w:rPr>
                <w:rFonts w:ascii="Palatino Linotype" w:hAnsi="Palatino Linotype"/>
                <w:bCs/>
                <w:color w:val="000000"/>
              </w:rPr>
            </w:pPr>
            <w:r w:rsidRPr="006F60D1">
              <w:rPr>
                <w:rFonts w:ascii="Palatino Linotype" w:hAnsi="Palatino Linotype"/>
                <w:bCs/>
                <w:color w:val="000000"/>
              </w:rPr>
              <w:t>Návrhy kandidátů do AS PdF UP:</w:t>
            </w:r>
            <w:r>
              <w:rPr>
                <w:rFonts w:ascii="Palatino Linotype" w:hAnsi="Palatino Linotype"/>
                <w:bCs/>
                <w:color w:val="000000"/>
              </w:rPr>
              <w:t xml:space="preserve"> 17. 2. - 3</w:t>
            </w:r>
            <w:r w:rsidRPr="006F60D1">
              <w:rPr>
                <w:rFonts w:ascii="Palatino Linotype" w:hAnsi="Palatino Linotype"/>
                <w:bCs/>
                <w:color w:val="000000"/>
              </w:rPr>
              <w:t>. 3. 2</w:t>
            </w:r>
            <w:r>
              <w:rPr>
                <w:rFonts w:ascii="Palatino Linotype" w:hAnsi="Palatino Linotype"/>
                <w:bCs/>
                <w:color w:val="000000"/>
              </w:rPr>
              <w:t>017;</w:t>
            </w:r>
          </w:p>
          <w:p w:rsidR="006F47F4" w:rsidRPr="006F60D1" w:rsidRDefault="006F47F4" w:rsidP="006F47F4">
            <w:pPr>
              <w:numPr>
                <w:ilvl w:val="0"/>
                <w:numId w:val="5"/>
              </w:numPr>
              <w:spacing w:after="0" w:line="240" w:lineRule="auto"/>
              <w:jc w:val="both"/>
              <w:rPr>
                <w:rFonts w:ascii="Palatino Linotype" w:hAnsi="Palatino Linotype"/>
                <w:bCs/>
                <w:color w:val="000000"/>
              </w:rPr>
            </w:pPr>
            <w:r w:rsidRPr="006F60D1">
              <w:rPr>
                <w:rFonts w:ascii="Palatino Linotype" w:hAnsi="Palatino Linotype"/>
                <w:bCs/>
                <w:color w:val="000000"/>
              </w:rPr>
              <w:t xml:space="preserve">Zveřejnění kandidátní listiny: do </w:t>
            </w:r>
            <w:r>
              <w:rPr>
                <w:rFonts w:ascii="Palatino Linotype" w:hAnsi="Palatino Linotype"/>
                <w:bCs/>
                <w:color w:val="000000"/>
              </w:rPr>
              <w:t>14</w:t>
            </w:r>
            <w:r w:rsidRPr="006F60D1">
              <w:rPr>
                <w:rFonts w:ascii="Palatino Linotype" w:hAnsi="Palatino Linotype"/>
                <w:bCs/>
                <w:color w:val="000000"/>
              </w:rPr>
              <w:t>. 3. 20</w:t>
            </w:r>
            <w:r>
              <w:rPr>
                <w:rFonts w:ascii="Palatino Linotype" w:hAnsi="Palatino Linotype"/>
                <w:bCs/>
                <w:color w:val="000000"/>
              </w:rPr>
              <w:t xml:space="preserve">17; </w:t>
            </w:r>
          </w:p>
          <w:p w:rsidR="006F47F4" w:rsidRPr="006F60D1" w:rsidRDefault="006F47F4" w:rsidP="006F47F4">
            <w:pPr>
              <w:numPr>
                <w:ilvl w:val="0"/>
                <w:numId w:val="5"/>
              </w:numPr>
              <w:spacing w:after="0" w:line="240" w:lineRule="auto"/>
              <w:jc w:val="both"/>
              <w:rPr>
                <w:rFonts w:ascii="Palatino Linotype" w:hAnsi="Palatino Linotype"/>
                <w:bCs/>
                <w:color w:val="000000"/>
              </w:rPr>
            </w:pPr>
            <w:r w:rsidRPr="006F60D1">
              <w:rPr>
                <w:rFonts w:ascii="Palatino Linotype" w:hAnsi="Palatino Linotype"/>
                <w:bCs/>
                <w:color w:val="000000"/>
              </w:rPr>
              <w:t xml:space="preserve">Zveřejnění volební místnosti: do </w:t>
            </w:r>
            <w:r>
              <w:rPr>
                <w:rFonts w:ascii="Palatino Linotype" w:hAnsi="Palatino Linotype"/>
                <w:bCs/>
                <w:color w:val="000000"/>
              </w:rPr>
              <w:t>14</w:t>
            </w:r>
            <w:r w:rsidRPr="006F60D1">
              <w:rPr>
                <w:rFonts w:ascii="Palatino Linotype" w:hAnsi="Palatino Linotype"/>
                <w:bCs/>
                <w:color w:val="000000"/>
              </w:rPr>
              <w:t>. 3. 20</w:t>
            </w:r>
            <w:r>
              <w:rPr>
                <w:rFonts w:ascii="Palatino Linotype" w:hAnsi="Palatino Linotype"/>
                <w:bCs/>
                <w:color w:val="000000"/>
              </w:rPr>
              <w:t>17;</w:t>
            </w:r>
          </w:p>
          <w:p w:rsidR="006F47F4" w:rsidRDefault="006F47F4" w:rsidP="006F47F4">
            <w:pPr>
              <w:numPr>
                <w:ilvl w:val="0"/>
                <w:numId w:val="5"/>
              </w:numPr>
              <w:spacing w:after="0" w:line="240" w:lineRule="auto"/>
              <w:jc w:val="both"/>
              <w:rPr>
                <w:rFonts w:ascii="Palatino Linotype" w:hAnsi="Palatino Linotype"/>
                <w:bCs/>
                <w:color w:val="000000"/>
              </w:rPr>
            </w:pPr>
            <w:r w:rsidRPr="006F60D1">
              <w:rPr>
                <w:rFonts w:ascii="Palatino Linotype" w:hAnsi="Palatino Linotype"/>
                <w:bCs/>
                <w:color w:val="000000"/>
              </w:rPr>
              <w:t xml:space="preserve">Termín konání voleb: </w:t>
            </w:r>
            <w:r>
              <w:rPr>
                <w:rFonts w:ascii="Palatino Linotype" w:hAnsi="Palatino Linotype"/>
                <w:bCs/>
                <w:color w:val="000000"/>
              </w:rPr>
              <w:t xml:space="preserve"> 31</w:t>
            </w:r>
            <w:r w:rsidRPr="006F60D1">
              <w:rPr>
                <w:rFonts w:ascii="Palatino Linotype" w:hAnsi="Palatino Linotype"/>
                <w:bCs/>
                <w:color w:val="000000"/>
              </w:rPr>
              <w:t xml:space="preserve">. </w:t>
            </w:r>
            <w:r>
              <w:rPr>
                <w:rFonts w:ascii="Palatino Linotype" w:hAnsi="Palatino Linotype"/>
                <w:bCs/>
                <w:color w:val="000000"/>
              </w:rPr>
              <w:t>3. – 7</w:t>
            </w:r>
            <w:r w:rsidRPr="006F60D1">
              <w:rPr>
                <w:rFonts w:ascii="Palatino Linotype" w:hAnsi="Palatino Linotype"/>
                <w:bCs/>
                <w:color w:val="000000"/>
              </w:rPr>
              <w:t>.</w:t>
            </w:r>
            <w:r>
              <w:rPr>
                <w:rFonts w:ascii="Palatino Linotype" w:hAnsi="Palatino Linotype"/>
                <w:bCs/>
                <w:color w:val="000000"/>
              </w:rPr>
              <w:t xml:space="preserve"> 4. 2017;</w:t>
            </w:r>
          </w:p>
          <w:p w:rsidR="006F47F4" w:rsidRPr="006F60D1" w:rsidRDefault="006F47F4" w:rsidP="006F47F4">
            <w:pPr>
              <w:numPr>
                <w:ilvl w:val="0"/>
                <w:numId w:val="5"/>
              </w:numPr>
              <w:spacing w:after="0" w:line="240" w:lineRule="auto"/>
              <w:jc w:val="both"/>
              <w:rPr>
                <w:rFonts w:ascii="Palatino Linotype" w:hAnsi="Palatino Linotype"/>
                <w:bCs/>
                <w:color w:val="000000"/>
              </w:rPr>
            </w:pPr>
            <w:r>
              <w:rPr>
                <w:rFonts w:ascii="Palatino Linotype" w:hAnsi="Palatino Linotype"/>
                <w:bCs/>
                <w:color w:val="000000"/>
              </w:rPr>
              <w:t>Termín pro případné opakování voleb: do 12. 5. 2017.</w:t>
            </w:r>
          </w:p>
          <w:p w:rsidR="006F47F4" w:rsidRPr="006F47F4" w:rsidRDefault="006F47F4" w:rsidP="006F47F4">
            <w:pPr>
              <w:spacing w:after="165" w:line="240" w:lineRule="auto"/>
              <w:rPr>
                <w:rFonts w:ascii="PT Sans" w:eastAsia="Times New Roman" w:hAnsi="PT Sans" w:cs="Times New Roman"/>
                <w:color w:val="4C4C4E"/>
                <w:sz w:val="24"/>
                <w:szCs w:val="24"/>
                <w:lang w:eastAsia="cs-CZ"/>
              </w:rPr>
            </w:pPr>
          </w:p>
        </w:tc>
        <w:tc>
          <w:tcPr>
            <w:tcW w:w="2276" w:type="dxa"/>
            <w:shd w:val="clear" w:color="auto" w:fill="auto"/>
            <w:tcMar>
              <w:top w:w="0" w:type="dxa"/>
              <w:left w:w="0" w:type="dxa"/>
              <w:bottom w:w="0" w:type="dxa"/>
              <w:right w:w="0" w:type="dxa"/>
            </w:tcMar>
          </w:tcPr>
          <w:p w:rsidR="006F47F4" w:rsidRPr="006F47F4" w:rsidRDefault="006F47F4" w:rsidP="006F47F4">
            <w:pPr>
              <w:spacing w:after="165" w:line="240" w:lineRule="auto"/>
              <w:rPr>
                <w:rFonts w:ascii="PT Sans" w:eastAsia="Times New Roman" w:hAnsi="PT Sans" w:cs="Times New Roman"/>
                <w:color w:val="4C4C4E"/>
                <w:sz w:val="24"/>
                <w:szCs w:val="24"/>
                <w:lang w:eastAsia="cs-CZ"/>
              </w:rPr>
            </w:pPr>
          </w:p>
        </w:tc>
      </w:tr>
    </w:tbl>
    <w:p w:rsidR="006F47F4" w:rsidRPr="006F47F4" w:rsidRDefault="006F47F4" w:rsidP="006F47F4">
      <w:pPr>
        <w:shd w:val="clear" w:color="auto" w:fill="FFFFFF"/>
        <w:spacing w:before="330" w:after="165" w:line="240" w:lineRule="auto"/>
        <w:outlineLvl w:val="1"/>
        <w:rPr>
          <w:rFonts w:ascii="inherit" w:eastAsia="Times New Roman" w:hAnsi="inherit" w:cs="Arial"/>
          <w:b/>
          <w:spacing w:val="5"/>
          <w:sz w:val="39"/>
          <w:szCs w:val="39"/>
          <w:lang w:eastAsia="cs-CZ"/>
        </w:rPr>
      </w:pPr>
      <w:r w:rsidRPr="006F47F4">
        <w:rPr>
          <w:rFonts w:ascii="inherit" w:eastAsia="Times New Roman" w:hAnsi="inherit" w:cs="Arial"/>
          <w:b/>
          <w:spacing w:val="5"/>
          <w:sz w:val="39"/>
          <w:szCs w:val="39"/>
          <w:lang w:eastAsia="cs-CZ"/>
        </w:rPr>
        <w:t xml:space="preserve">Výňatek z VJŘ AS </w:t>
      </w:r>
      <w:r w:rsidRPr="001265CB">
        <w:rPr>
          <w:rFonts w:ascii="inherit" w:eastAsia="Times New Roman" w:hAnsi="inherit" w:cs="Arial"/>
          <w:b/>
          <w:spacing w:val="5"/>
          <w:sz w:val="39"/>
          <w:szCs w:val="39"/>
          <w:lang w:eastAsia="cs-CZ"/>
        </w:rPr>
        <w:t xml:space="preserve">PdF </w:t>
      </w:r>
      <w:r w:rsidRPr="006F47F4">
        <w:rPr>
          <w:rFonts w:ascii="inherit" w:eastAsia="Times New Roman" w:hAnsi="inherit" w:cs="Arial"/>
          <w:b/>
          <w:spacing w:val="5"/>
          <w:sz w:val="39"/>
          <w:szCs w:val="39"/>
          <w:lang w:eastAsia="cs-CZ"/>
        </w:rPr>
        <w:t>UP k průběhu voleb</w:t>
      </w:r>
    </w:p>
    <w:p w:rsidR="006F47F4" w:rsidRDefault="006F47F4" w:rsidP="006F47F4">
      <w:pPr>
        <w:shd w:val="clear" w:color="auto" w:fill="FFFFFF"/>
        <w:spacing w:after="165" w:line="240" w:lineRule="auto"/>
        <w:rPr>
          <w:rFonts w:ascii="PT Sans" w:eastAsia="Times New Roman" w:hAnsi="PT Sans" w:cs="Arial"/>
          <w:b/>
          <w:bCs/>
          <w:color w:val="4C4C4E"/>
          <w:spacing w:val="5"/>
          <w:sz w:val="24"/>
          <w:szCs w:val="24"/>
          <w:lang w:eastAsia="cs-CZ"/>
        </w:rPr>
      </w:pPr>
    </w:p>
    <w:p w:rsidR="006F47F4" w:rsidRPr="001265CB" w:rsidRDefault="006F47F4" w:rsidP="006F47F4">
      <w:pPr>
        <w:pStyle w:val="Normln1"/>
        <w:rPr>
          <w:rFonts w:asciiTheme="minorHAnsi" w:hAnsiTheme="minorHAnsi"/>
        </w:rPr>
      </w:pPr>
      <w:r w:rsidRPr="001265CB">
        <w:rPr>
          <w:rFonts w:asciiTheme="minorHAnsi" w:hAnsiTheme="minorHAnsi"/>
        </w:rPr>
        <w:t>Článek 5</w:t>
      </w:r>
    </w:p>
    <w:p w:rsidR="006F47F4" w:rsidRPr="001265CB" w:rsidRDefault="006F47F4" w:rsidP="006F47F4">
      <w:pPr>
        <w:pStyle w:val="Normln2"/>
        <w:rPr>
          <w:rFonts w:asciiTheme="minorHAnsi" w:hAnsiTheme="minorHAnsi"/>
        </w:rPr>
      </w:pPr>
      <w:r w:rsidRPr="001265CB">
        <w:rPr>
          <w:rFonts w:asciiTheme="minorHAnsi" w:hAnsiTheme="minorHAnsi"/>
        </w:rPr>
        <w:t>Kandidáti na senátora</w:t>
      </w:r>
    </w:p>
    <w:p w:rsidR="006F47F4" w:rsidRPr="001265CB" w:rsidRDefault="006F47F4" w:rsidP="006F47F4">
      <w:pPr>
        <w:numPr>
          <w:ilvl w:val="0"/>
          <w:numId w:val="7"/>
        </w:numPr>
        <w:spacing w:after="0" w:line="240" w:lineRule="auto"/>
        <w:jc w:val="both"/>
      </w:pPr>
      <w:r w:rsidRPr="001265CB">
        <w:t>Za kandidáta na senátora (dále jen „kandidát“) může být členem akademické obce PdF UP navržen akademický pracovník nebo student, který je členem akademické obce PdF UP.</w:t>
      </w:r>
    </w:p>
    <w:p w:rsidR="006F47F4" w:rsidRPr="001265CB" w:rsidRDefault="006F47F4" w:rsidP="006F47F4">
      <w:pPr>
        <w:numPr>
          <w:ilvl w:val="0"/>
          <w:numId w:val="7"/>
        </w:numPr>
        <w:spacing w:after="0" w:line="240" w:lineRule="auto"/>
        <w:jc w:val="both"/>
      </w:pPr>
      <w:r w:rsidRPr="001265CB">
        <w:t>Členové nebo skupiny členů akademické obce PdF UP, kteří navrhují kandidáta, zašlou takový písemný návrh předsedovi hlavní volební komise.</w:t>
      </w:r>
    </w:p>
    <w:p w:rsidR="006F47F4" w:rsidRPr="001265CB" w:rsidRDefault="006F47F4" w:rsidP="006F47F4">
      <w:pPr>
        <w:numPr>
          <w:ilvl w:val="0"/>
          <w:numId w:val="7"/>
        </w:numPr>
        <w:spacing w:after="0" w:line="240" w:lineRule="auto"/>
        <w:jc w:val="both"/>
      </w:pPr>
      <w:r w:rsidRPr="001265CB">
        <w:t>Písemný návrh jednoho nebo více kandidátů předložený předsedovi hlavní volební komise obsahuje zejména:</w:t>
      </w:r>
    </w:p>
    <w:p w:rsidR="006F47F4" w:rsidRPr="001265CB" w:rsidRDefault="006F47F4" w:rsidP="006F47F4">
      <w:pPr>
        <w:ind w:left="709" w:hanging="283"/>
      </w:pPr>
      <w:r w:rsidRPr="001265CB">
        <w:t>a) u akademického pracovníka jméno a příjmení, rok narození a pracoviště,</w:t>
      </w:r>
    </w:p>
    <w:p w:rsidR="006F47F4" w:rsidRPr="001265CB" w:rsidRDefault="006F47F4" w:rsidP="006F47F4">
      <w:pPr>
        <w:ind w:left="709" w:hanging="283"/>
      </w:pPr>
      <w:r w:rsidRPr="001265CB">
        <w:t>b) u studenta jméno a příjmení, rok narození, studijní obor, studijní program a ročník, v němž je v době konání voleb na fakultě zapsán.</w:t>
      </w:r>
    </w:p>
    <w:p w:rsidR="006F47F4" w:rsidRPr="001265CB" w:rsidRDefault="006F47F4" w:rsidP="006F47F4">
      <w:pPr>
        <w:numPr>
          <w:ilvl w:val="0"/>
          <w:numId w:val="7"/>
        </w:numPr>
        <w:spacing w:after="0" w:line="240" w:lineRule="auto"/>
        <w:jc w:val="both"/>
      </w:pPr>
      <w:r w:rsidRPr="001265CB">
        <w:t xml:space="preserve">Předseda hlavní volební komise zajistí písemný souhlas navrhovaných kandidátů s kandidaturou na senátora. Navrhovaný kandidát, který nesouhlasí s kandidaturou, bude vyškrtnut ze seznamu kandidátů. </w:t>
      </w:r>
    </w:p>
    <w:p w:rsidR="006F47F4" w:rsidRPr="001265CB" w:rsidRDefault="006F47F4" w:rsidP="006F47F4">
      <w:pPr>
        <w:numPr>
          <w:ilvl w:val="0"/>
          <w:numId w:val="7"/>
        </w:numPr>
        <w:spacing w:after="0" w:line="240" w:lineRule="auto"/>
        <w:jc w:val="both"/>
      </w:pPr>
      <w:r w:rsidRPr="001265CB">
        <w:t xml:space="preserve">Na PdF UP se mohou pro účely voleb konat předvolební shromáždění. Předvolební shromáždění nelze konat ve volebních dnech. </w:t>
      </w:r>
    </w:p>
    <w:p w:rsidR="006F47F4" w:rsidRPr="001265CB" w:rsidRDefault="006F47F4" w:rsidP="006F47F4">
      <w:pPr>
        <w:numPr>
          <w:ilvl w:val="0"/>
          <w:numId w:val="7"/>
        </w:numPr>
        <w:spacing w:after="0" w:line="240" w:lineRule="auto"/>
        <w:jc w:val="both"/>
      </w:pPr>
      <w:r w:rsidRPr="001265CB">
        <w:t>Pokud by kandidátní listina obsahovala menší než potřebný počet kandidátů (14 akademických pracovníků a 7 studentů), předseda vyzve akademickou obec PdF UP     k navržení dalších kandidátů na funkci senátora.</w:t>
      </w:r>
    </w:p>
    <w:p w:rsidR="006F47F4" w:rsidRPr="001265CB" w:rsidRDefault="006F47F4" w:rsidP="006F47F4">
      <w:pPr>
        <w:numPr>
          <w:ilvl w:val="0"/>
          <w:numId w:val="7"/>
        </w:numPr>
        <w:spacing w:after="0" w:line="240" w:lineRule="auto"/>
        <w:jc w:val="both"/>
      </w:pPr>
      <w:r w:rsidRPr="001265CB">
        <w:t xml:space="preserve">Kandidátní listina obsahuje abecedně seřazený jmenný seznam kandidátů z řad akademických pracovníků a z řad studentů. U každého kandidáta je uveden rok narození a jeho pracoviště nebo studijní </w:t>
      </w:r>
      <w:proofErr w:type="gramStart"/>
      <w:r w:rsidRPr="001265CB">
        <w:t>program a  studijní</w:t>
      </w:r>
      <w:proofErr w:type="gramEnd"/>
      <w:r w:rsidRPr="001265CB">
        <w:t xml:space="preserve"> obor.</w:t>
      </w:r>
    </w:p>
    <w:p w:rsidR="006F47F4" w:rsidRPr="001265CB" w:rsidRDefault="006F47F4" w:rsidP="006F47F4">
      <w:pPr>
        <w:numPr>
          <w:ilvl w:val="0"/>
          <w:numId w:val="7"/>
        </w:numPr>
        <w:spacing w:after="0" w:line="240" w:lineRule="auto"/>
        <w:jc w:val="both"/>
      </w:pPr>
      <w:r w:rsidRPr="001265CB">
        <w:t>Hlavní volební komise zveřejní kandidátní listiny nejméně 7 dní před prvním volebním dnem.</w:t>
      </w:r>
    </w:p>
    <w:p w:rsidR="006F47F4" w:rsidRPr="001265CB" w:rsidRDefault="006F47F4" w:rsidP="006F47F4"/>
    <w:p w:rsidR="006F47F4" w:rsidRPr="001265CB" w:rsidRDefault="006F47F4" w:rsidP="006F47F4">
      <w:pPr>
        <w:pStyle w:val="Normln1"/>
        <w:rPr>
          <w:rFonts w:asciiTheme="minorHAnsi" w:hAnsiTheme="minorHAnsi"/>
        </w:rPr>
      </w:pPr>
      <w:r w:rsidRPr="001265CB">
        <w:rPr>
          <w:rFonts w:asciiTheme="minorHAnsi" w:hAnsiTheme="minorHAnsi"/>
        </w:rPr>
        <w:lastRenderedPageBreak/>
        <w:t>Článek 6</w:t>
      </w:r>
    </w:p>
    <w:p w:rsidR="006F47F4" w:rsidRPr="001265CB" w:rsidRDefault="006F47F4" w:rsidP="006F47F4">
      <w:pPr>
        <w:pStyle w:val="Normln2"/>
        <w:rPr>
          <w:rFonts w:asciiTheme="minorHAnsi" w:hAnsiTheme="minorHAnsi"/>
        </w:rPr>
      </w:pPr>
      <w:r w:rsidRPr="001265CB">
        <w:rPr>
          <w:rFonts w:asciiTheme="minorHAnsi" w:hAnsiTheme="minorHAnsi"/>
        </w:rPr>
        <w:t>Hlasovací lístky</w:t>
      </w:r>
    </w:p>
    <w:p w:rsidR="006F47F4" w:rsidRPr="001265CB" w:rsidRDefault="006F47F4" w:rsidP="006F47F4">
      <w:r w:rsidRPr="001265CB">
        <w:t>1) Vytištění hlasovacích lístků zajistí hlavní volební komise prostřednictvím děkanátu PdF UP. Údaje na hlasovacím lístku je nutno uvádět tak, aby nebylo možno jednotlivé kandidáty zaměnit. Hlasovací lístek je zřetelně rozdělen do dvou částí; v první části jsou uvedena abecedně seřazená jména kandidátů nominovaných z řad akademických pracovníků, v druhé části jsou uvedena abecedně seřazená jména kandidátů nominovaných z řad studentů. Na hlasovacím lístku se dále uvádí:</w:t>
      </w:r>
    </w:p>
    <w:p w:rsidR="006F47F4" w:rsidRPr="001265CB" w:rsidRDefault="006F47F4" w:rsidP="006F47F4">
      <w:pPr>
        <w:pStyle w:val="Psmenkov"/>
        <w:numPr>
          <w:ilvl w:val="0"/>
          <w:numId w:val="6"/>
        </w:numPr>
        <w:ind w:left="568" w:hanging="284"/>
        <w:rPr>
          <w:rFonts w:asciiTheme="minorHAnsi" w:hAnsiTheme="minorHAnsi"/>
        </w:rPr>
      </w:pPr>
      <w:r w:rsidRPr="001265CB">
        <w:rPr>
          <w:rFonts w:asciiTheme="minorHAnsi" w:hAnsiTheme="minorHAnsi"/>
        </w:rPr>
        <w:t>příjmení a jméno kandidáta,</w:t>
      </w:r>
    </w:p>
    <w:p w:rsidR="006F47F4" w:rsidRPr="001265CB" w:rsidRDefault="006F47F4" w:rsidP="006F47F4">
      <w:pPr>
        <w:pStyle w:val="Psmenkov"/>
        <w:numPr>
          <w:ilvl w:val="0"/>
          <w:numId w:val="6"/>
        </w:numPr>
        <w:ind w:left="568" w:hanging="284"/>
        <w:rPr>
          <w:rFonts w:asciiTheme="minorHAnsi" w:hAnsiTheme="minorHAnsi"/>
        </w:rPr>
      </w:pPr>
      <w:r w:rsidRPr="001265CB">
        <w:rPr>
          <w:rFonts w:asciiTheme="minorHAnsi" w:hAnsiTheme="minorHAnsi"/>
        </w:rPr>
        <w:t>rok narození kandidáta,</w:t>
      </w:r>
    </w:p>
    <w:p w:rsidR="006F47F4" w:rsidRPr="001265CB" w:rsidRDefault="006F47F4" w:rsidP="006F47F4">
      <w:pPr>
        <w:pStyle w:val="Psmenkov"/>
        <w:numPr>
          <w:ilvl w:val="0"/>
          <w:numId w:val="6"/>
        </w:numPr>
        <w:ind w:left="568" w:hanging="284"/>
        <w:rPr>
          <w:rFonts w:asciiTheme="minorHAnsi" w:hAnsiTheme="minorHAnsi"/>
        </w:rPr>
      </w:pPr>
      <w:r w:rsidRPr="001265CB">
        <w:rPr>
          <w:rFonts w:asciiTheme="minorHAnsi" w:hAnsiTheme="minorHAnsi"/>
        </w:rPr>
        <w:t xml:space="preserve">pracoviště nebo studijní </w:t>
      </w:r>
      <w:proofErr w:type="gramStart"/>
      <w:r w:rsidRPr="001265CB">
        <w:rPr>
          <w:rFonts w:asciiTheme="minorHAnsi" w:hAnsiTheme="minorHAnsi"/>
        </w:rPr>
        <w:t>program a  studijní</w:t>
      </w:r>
      <w:proofErr w:type="gramEnd"/>
      <w:r w:rsidRPr="001265CB">
        <w:rPr>
          <w:rFonts w:asciiTheme="minorHAnsi" w:hAnsiTheme="minorHAnsi"/>
        </w:rPr>
        <w:t xml:space="preserve"> obor kandidáta.</w:t>
      </w:r>
    </w:p>
    <w:p w:rsidR="006F47F4" w:rsidRPr="001265CB" w:rsidRDefault="006F47F4" w:rsidP="006F47F4">
      <w:pPr>
        <w:pStyle w:val="Psmenkov"/>
        <w:ind w:left="284"/>
        <w:rPr>
          <w:rFonts w:asciiTheme="minorHAnsi" w:hAnsiTheme="minorHAnsi"/>
        </w:rPr>
      </w:pPr>
      <w:r w:rsidRPr="001265CB">
        <w:rPr>
          <w:rFonts w:asciiTheme="minorHAnsi" w:hAnsiTheme="minorHAnsi"/>
        </w:rPr>
        <w:t xml:space="preserve">2) Hlasovací lístky se tisknou v písmu stejného druhu a ve stejné velikosti, na papíru stejné barvy, jakosti a rozměrů. </w:t>
      </w:r>
    </w:p>
    <w:p w:rsidR="006F47F4" w:rsidRPr="001265CB" w:rsidRDefault="006F47F4" w:rsidP="006F47F4">
      <w:pPr>
        <w:shd w:val="clear" w:color="auto" w:fill="FFFFFF"/>
        <w:spacing w:after="165" w:line="240" w:lineRule="auto"/>
        <w:rPr>
          <w:rFonts w:eastAsia="Times New Roman" w:cs="Arial"/>
          <w:b/>
          <w:bCs/>
          <w:color w:val="4C4C4E"/>
          <w:spacing w:val="5"/>
          <w:sz w:val="24"/>
          <w:szCs w:val="24"/>
          <w:lang w:eastAsia="cs-CZ"/>
        </w:rPr>
      </w:pPr>
    </w:p>
    <w:p w:rsidR="006F47F4" w:rsidRPr="001265CB" w:rsidRDefault="006F47F4" w:rsidP="006F47F4">
      <w:pPr>
        <w:pStyle w:val="Normln1"/>
        <w:rPr>
          <w:rFonts w:asciiTheme="minorHAnsi" w:hAnsiTheme="minorHAnsi"/>
        </w:rPr>
      </w:pPr>
      <w:r w:rsidRPr="001265CB">
        <w:rPr>
          <w:rFonts w:asciiTheme="minorHAnsi" w:hAnsiTheme="minorHAnsi"/>
        </w:rPr>
        <w:t>Článek 7</w:t>
      </w:r>
    </w:p>
    <w:p w:rsidR="006F47F4" w:rsidRPr="001265CB" w:rsidRDefault="006F47F4" w:rsidP="006F47F4">
      <w:pPr>
        <w:pStyle w:val="Normln2"/>
        <w:rPr>
          <w:rFonts w:asciiTheme="minorHAnsi" w:hAnsiTheme="minorHAnsi"/>
        </w:rPr>
      </w:pPr>
      <w:r w:rsidRPr="001265CB">
        <w:rPr>
          <w:rFonts w:asciiTheme="minorHAnsi" w:hAnsiTheme="minorHAnsi"/>
        </w:rPr>
        <w:t>Průběh voleb</w:t>
      </w:r>
    </w:p>
    <w:p w:rsidR="006F47F4" w:rsidRPr="001265CB" w:rsidRDefault="006F47F4" w:rsidP="006F47F4">
      <w:r w:rsidRPr="001265CB">
        <w:t>1) Volby se konají ve dnech stanovených v usnesení o jejich vyhlášení (čl. 1).</w:t>
      </w:r>
    </w:p>
    <w:p w:rsidR="006F47F4" w:rsidRPr="001265CB" w:rsidRDefault="006F47F4" w:rsidP="006F47F4">
      <w:r w:rsidRPr="001265CB">
        <w:t xml:space="preserve">2) Akt volby kandidátů se uskutečňuje v určených volebních místnostech jednotlivých volebních míst. </w:t>
      </w:r>
    </w:p>
    <w:p w:rsidR="006F47F4" w:rsidRPr="001265CB" w:rsidRDefault="006F47F4" w:rsidP="006F47F4">
      <w:r w:rsidRPr="001265CB">
        <w:t>3) Volební místnost je nejpozději pět dnů před termínem voleb řádně a viditelně označena, je vybavena volební schránkou, dostatečným množstvím hlasovacích lístků, psacími potřebami a tímto Volebním a jednacím řádem AS PdF UP   (dále jen „řád“), který musí být voličům na jejich žádost zapůjčen k nahlédnutí.</w:t>
      </w:r>
    </w:p>
    <w:p w:rsidR="006F47F4" w:rsidRPr="001265CB" w:rsidRDefault="006F47F4" w:rsidP="006F47F4">
      <w:r w:rsidRPr="001265CB">
        <w:t>4) Ve volebních místnostech jsou pro úpravu hlasovacích lístků určeny zvláštní prostory, oddělené tak, aby bylo zajištěno tajné hlasování; v těchto prostorách nesmí být nikdo v době volebního aktu přítomen zároveň s voličem.</w:t>
      </w:r>
    </w:p>
    <w:p w:rsidR="006F47F4" w:rsidRPr="001265CB" w:rsidRDefault="006F47F4" w:rsidP="006F47F4">
      <w:r w:rsidRPr="001265CB">
        <w:t xml:space="preserve">5) Předseda příslušné volební komise je povinen před zahájením voleb zkontrolovat, zda je volební místnost vybavena podle odstavců 3 a 4, a před ostatními členy volební komise </w:t>
      </w:r>
      <w:proofErr w:type="gramStart"/>
      <w:r w:rsidRPr="001265CB">
        <w:t>dále  zapečetit</w:t>
      </w:r>
      <w:proofErr w:type="gramEnd"/>
      <w:r w:rsidRPr="001265CB">
        <w:t xml:space="preserve"> zkontrolovanou a prázdnou volební schránku.</w:t>
      </w:r>
    </w:p>
    <w:p w:rsidR="006F47F4" w:rsidRPr="001265CB" w:rsidRDefault="006F47F4" w:rsidP="006F47F4">
      <w:r w:rsidRPr="001265CB">
        <w:t xml:space="preserve">6) </w:t>
      </w:r>
      <w:proofErr w:type="gramStart"/>
      <w:r w:rsidRPr="001265CB">
        <w:t>Předsedové  volebních</w:t>
      </w:r>
      <w:proofErr w:type="gramEnd"/>
      <w:r w:rsidRPr="001265CB">
        <w:t xml:space="preserve"> komisí obdrží před prvním volebním dnem, nejpozději však před začátkem voleb v první volební den, od hlavní volební komise seznamy voličů, kteří jsou oprávněni volit v určeném  volebním místě. K </w:t>
      </w:r>
      <w:proofErr w:type="gramStart"/>
      <w:r w:rsidRPr="001265CB">
        <w:t>seznamům  obdrží</w:t>
      </w:r>
      <w:proofErr w:type="gramEnd"/>
      <w:r w:rsidRPr="001265CB">
        <w:t xml:space="preserve"> předsedové  volebních komisí  též odpovídající počet hlasovacích lístků.</w:t>
      </w:r>
    </w:p>
    <w:p w:rsidR="006F47F4" w:rsidRPr="001265CB" w:rsidRDefault="006F47F4" w:rsidP="006F47F4">
      <w:r w:rsidRPr="001265CB">
        <w:t xml:space="preserve">7) Před vykonáním volebního aktu ověří volební komise voličovu totožnost (u akademických pracovníků podle občanského průkazu nebo průkazu zaměstnance, u studentů podle průkazu studenta, popřípadě občanského průkazu) a skutečnost, zda je volič zaregistrován v  seznamu voličů. Odpovídá-li voličova totožnost údajům uvedeným v seznamu voličů, vydá volební komise voličovi hlasovací lístek, poučí jej o způsobu a dalších náležitostech hlasování a umožní mu vstoupit do zvláštního prostoru určeného k úpravě hlasovacích lístků. Volič je oprávněn provést volební akt pouze v prostoru uvedeném v  odstavci 4. Volba kandidátů se na volebním lístku vyznačuje zakroužkováním pořadového čísla, popřípadě jména a příjmení, 14 kandidátů z řad akademických pracovníků a zakroužkováním pořadového čísla, popřípadě jména a příjmení, 7 kandidátů z řad studentů. </w:t>
      </w:r>
    </w:p>
    <w:p w:rsidR="006F47F4" w:rsidRPr="001265CB" w:rsidRDefault="006F47F4" w:rsidP="006F47F4">
      <w:r w:rsidRPr="001265CB">
        <w:lastRenderedPageBreak/>
        <w:t xml:space="preserve">8) Hlasovací lístek upravený podle odstavce 7 vloží volič za dohledu volební komise do volební schránky; tím je voličův volební akt ukončen a volič již není oprávněn v těchto </w:t>
      </w:r>
      <w:proofErr w:type="gramStart"/>
      <w:r w:rsidRPr="001265CB">
        <w:t>volbách  znovu</w:t>
      </w:r>
      <w:proofErr w:type="gramEnd"/>
      <w:r w:rsidRPr="001265CB">
        <w:t xml:space="preserve"> hlasovat.</w:t>
      </w:r>
    </w:p>
    <w:p w:rsidR="006F47F4" w:rsidRPr="001265CB" w:rsidRDefault="006F47F4" w:rsidP="006F47F4">
      <w:r w:rsidRPr="001265CB">
        <w:t xml:space="preserve">9) Hlasovací lístek je neplatný, pokud volič označí více kandidátů, než je uvedeno v odstavci 7.  </w:t>
      </w:r>
    </w:p>
    <w:p w:rsidR="006F47F4" w:rsidRPr="001265CB" w:rsidRDefault="006F47F4" w:rsidP="006F47F4">
      <w:pPr>
        <w:shd w:val="clear" w:color="auto" w:fill="FFFFFF"/>
        <w:spacing w:after="165" w:line="240" w:lineRule="auto"/>
        <w:rPr>
          <w:rFonts w:eastAsia="Times New Roman" w:cs="Arial"/>
          <w:b/>
          <w:bCs/>
          <w:color w:val="4C4C4E"/>
          <w:spacing w:val="5"/>
          <w:sz w:val="24"/>
          <w:szCs w:val="24"/>
          <w:lang w:eastAsia="cs-CZ"/>
        </w:rPr>
      </w:pPr>
    </w:p>
    <w:p w:rsidR="006F47F4" w:rsidRPr="006F47F4" w:rsidRDefault="006F47F4" w:rsidP="006F47F4">
      <w:pPr>
        <w:shd w:val="clear" w:color="auto" w:fill="FFFFFF"/>
        <w:spacing w:before="330" w:after="165" w:line="240" w:lineRule="auto"/>
        <w:outlineLvl w:val="1"/>
        <w:rPr>
          <w:rFonts w:ascii="inherit" w:eastAsia="Times New Roman" w:hAnsi="inherit" w:cs="Arial"/>
          <w:b/>
          <w:color w:val="4C4C4E"/>
          <w:spacing w:val="5"/>
          <w:sz w:val="39"/>
          <w:szCs w:val="39"/>
          <w:lang w:eastAsia="cs-CZ"/>
        </w:rPr>
      </w:pPr>
      <w:r w:rsidRPr="006F47F4">
        <w:rPr>
          <w:rFonts w:ascii="inherit" w:eastAsia="Times New Roman" w:hAnsi="inherit" w:cs="Arial"/>
          <w:b/>
          <w:color w:val="4C4C4E"/>
          <w:spacing w:val="5"/>
          <w:sz w:val="39"/>
          <w:szCs w:val="39"/>
          <w:lang w:eastAsia="cs-CZ"/>
        </w:rPr>
        <w:t>Podání návrhu</w:t>
      </w:r>
    </w:p>
    <w:p w:rsidR="004D3EF2" w:rsidRPr="004D3EF2" w:rsidRDefault="004D3EF2" w:rsidP="006F47F4">
      <w:pPr>
        <w:shd w:val="clear" w:color="auto" w:fill="FFFFFF"/>
        <w:spacing w:after="165" w:line="240" w:lineRule="auto"/>
        <w:rPr>
          <w:rFonts w:eastAsia="Times New Roman" w:cs="Arial"/>
          <w:b/>
          <w:color w:val="4C4C4E"/>
          <w:spacing w:val="5"/>
          <w:lang w:eastAsia="cs-CZ"/>
        </w:rPr>
      </w:pPr>
      <w:r w:rsidRPr="004D3EF2">
        <w:rPr>
          <w:rFonts w:eastAsia="Times New Roman" w:cs="Arial"/>
          <w:b/>
          <w:color w:val="4C4C4E"/>
          <w:spacing w:val="5"/>
          <w:lang w:eastAsia="cs-CZ"/>
        </w:rPr>
        <w:t>Volby do AS PdF UP</w:t>
      </w:r>
    </w:p>
    <w:p w:rsidR="006F47F4" w:rsidRPr="00FE43A6" w:rsidRDefault="006F47F4" w:rsidP="006F47F4">
      <w:pPr>
        <w:shd w:val="clear" w:color="auto" w:fill="FFFFFF"/>
        <w:spacing w:after="165" w:line="240" w:lineRule="auto"/>
        <w:rPr>
          <w:b/>
          <w:bCs/>
          <w:color w:val="000000"/>
        </w:rPr>
      </w:pPr>
      <w:r w:rsidRPr="006F47F4">
        <w:rPr>
          <w:rFonts w:eastAsia="Times New Roman" w:cs="Arial"/>
          <w:color w:val="4C4C4E"/>
          <w:spacing w:val="5"/>
          <w:lang w:eastAsia="cs-CZ"/>
        </w:rPr>
        <w:t xml:space="preserve">Návrh kandidáta pro volby do AS </w:t>
      </w:r>
      <w:r w:rsidR="004D3EF2">
        <w:rPr>
          <w:rFonts w:eastAsia="Times New Roman" w:cs="Arial"/>
          <w:color w:val="4C4C4E"/>
          <w:spacing w:val="5"/>
          <w:lang w:eastAsia="cs-CZ"/>
        </w:rPr>
        <w:t xml:space="preserve">PdF </w:t>
      </w:r>
      <w:r w:rsidRPr="006F47F4">
        <w:rPr>
          <w:rFonts w:eastAsia="Times New Roman" w:cs="Arial"/>
          <w:color w:val="4C4C4E"/>
          <w:spacing w:val="5"/>
          <w:lang w:eastAsia="cs-CZ"/>
        </w:rPr>
        <w:t xml:space="preserve">UP je třeba podat k rukám </w:t>
      </w:r>
      <w:proofErr w:type="gramStart"/>
      <w:r w:rsidRPr="006F47F4">
        <w:rPr>
          <w:rFonts w:eastAsia="Times New Roman" w:cs="Arial"/>
          <w:color w:val="4C4C4E"/>
          <w:spacing w:val="5"/>
          <w:lang w:eastAsia="cs-CZ"/>
        </w:rPr>
        <w:t>předs</w:t>
      </w:r>
      <w:r w:rsidR="004D3EF2">
        <w:rPr>
          <w:rFonts w:eastAsia="Times New Roman" w:cs="Arial"/>
          <w:color w:val="4C4C4E"/>
          <w:spacing w:val="5"/>
          <w:lang w:eastAsia="cs-CZ"/>
        </w:rPr>
        <w:t xml:space="preserve">edkyně </w:t>
      </w:r>
      <w:r w:rsidRPr="006F47F4">
        <w:rPr>
          <w:rFonts w:eastAsia="Times New Roman" w:cs="Arial"/>
          <w:color w:val="4C4C4E"/>
          <w:spacing w:val="5"/>
          <w:lang w:eastAsia="cs-CZ"/>
        </w:rPr>
        <w:t xml:space="preserve"> volební</w:t>
      </w:r>
      <w:proofErr w:type="gramEnd"/>
      <w:r w:rsidRPr="006F47F4">
        <w:rPr>
          <w:rFonts w:eastAsia="Times New Roman" w:cs="Arial"/>
          <w:color w:val="4C4C4E"/>
          <w:spacing w:val="5"/>
          <w:lang w:eastAsia="cs-CZ"/>
        </w:rPr>
        <w:t xml:space="preserve"> komise</w:t>
      </w:r>
      <w:r w:rsidRPr="001265CB">
        <w:rPr>
          <w:rFonts w:eastAsia="Times New Roman" w:cs="Arial"/>
          <w:color w:val="4C4C4E"/>
          <w:spacing w:val="5"/>
          <w:lang w:eastAsia="cs-CZ"/>
        </w:rPr>
        <w:t xml:space="preserve"> – prostřednictvím kanceláře AS PdF UP (Mgr. Emilie Petříková – děkanát PdF UP) </w:t>
      </w:r>
      <w:r w:rsidRPr="006F47F4">
        <w:rPr>
          <w:rFonts w:eastAsia="Times New Roman" w:cs="Arial"/>
          <w:color w:val="4C4C4E"/>
          <w:spacing w:val="5"/>
          <w:lang w:eastAsia="cs-CZ"/>
        </w:rPr>
        <w:t xml:space="preserve">v období </w:t>
      </w:r>
      <w:r w:rsidRPr="00FE43A6">
        <w:rPr>
          <w:b/>
          <w:bCs/>
          <w:color w:val="000000"/>
        </w:rPr>
        <w:t>17. 2. - 3. 3. 2017.</w:t>
      </w:r>
    </w:p>
    <w:p w:rsidR="004D3EF2" w:rsidRPr="006F47F4" w:rsidRDefault="004D3EF2" w:rsidP="004D3EF2">
      <w:pPr>
        <w:shd w:val="clear" w:color="auto" w:fill="FFFFFF"/>
        <w:spacing w:after="165" w:line="240" w:lineRule="auto"/>
        <w:rPr>
          <w:rFonts w:eastAsia="Times New Roman" w:cs="Arial"/>
          <w:color w:val="4C4C4E"/>
          <w:spacing w:val="5"/>
          <w:lang w:eastAsia="cs-CZ"/>
        </w:rPr>
      </w:pPr>
      <w:r w:rsidRPr="001265CB">
        <w:rPr>
          <w:bCs/>
          <w:color w:val="000000"/>
        </w:rPr>
        <w:t xml:space="preserve">Přestože platný VJŘ AS PdF UP umožňuje podání návrhu, který splňuje náležitosti dle </w:t>
      </w:r>
      <w:proofErr w:type="gramStart"/>
      <w:r w:rsidRPr="001265CB">
        <w:rPr>
          <w:bCs/>
          <w:color w:val="000000"/>
        </w:rPr>
        <w:t>čl.5 odst.</w:t>
      </w:r>
      <w:proofErr w:type="gramEnd"/>
      <w:r w:rsidRPr="001265CB">
        <w:rPr>
          <w:bCs/>
          <w:color w:val="000000"/>
        </w:rPr>
        <w:t xml:space="preserve"> 3 doporučuje volební komise podání návrhu na přiloženém formuláři „Vzor návrhu kandidáta pro volby do AS PdF UP“</w:t>
      </w:r>
      <w:bookmarkStart w:id="0" w:name="_GoBack"/>
      <w:bookmarkEnd w:id="0"/>
    </w:p>
    <w:p w:rsidR="004D3EF2" w:rsidRPr="006F47F4" w:rsidRDefault="004D3EF2" w:rsidP="004D3EF2">
      <w:pPr>
        <w:shd w:val="clear" w:color="auto" w:fill="FFFFFF"/>
        <w:spacing w:before="330" w:after="165" w:line="240" w:lineRule="auto"/>
        <w:outlineLvl w:val="2"/>
        <w:rPr>
          <w:rFonts w:ascii="inherit" w:eastAsia="Times New Roman" w:hAnsi="inherit" w:cs="Arial"/>
          <w:b/>
          <w:color w:val="4C4C4E"/>
          <w:spacing w:val="5"/>
          <w:lang w:eastAsia="cs-CZ"/>
        </w:rPr>
      </w:pPr>
      <w:r w:rsidRPr="006F47F4">
        <w:rPr>
          <w:rFonts w:ascii="inherit" w:eastAsia="Times New Roman" w:hAnsi="inherit" w:cs="Arial"/>
          <w:b/>
          <w:color w:val="4C4C4E"/>
          <w:spacing w:val="5"/>
          <w:lang w:eastAsia="cs-CZ"/>
        </w:rPr>
        <w:t>Ke stažení</w:t>
      </w:r>
    </w:p>
    <w:p w:rsidR="004D3EF2" w:rsidRPr="006F47F4" w:rsidRDefault="00FE43A6" w:rsidP="004D3EF2">
      <w:pPr>
        <w:shd w:val="clear" w:color="auto" w:fill="FFFFFF"/>
        <w:spacing w:after="165" w:line="240" w:lineRule="auto"/>
        <w:rPr>
          <w:rFonts w:ascii="PT Sans" w:eastAsia="Times New Roman" w:hAnsi="PT Sans" w:cs="Arial"/>
          <w:color w:val="4C4C4E"/>
          <w:spacing w:val="5"/>
          <w:sz w:val="24"/>
          <w:szCs w:val="24"/>
          <w:lang w:eastAsia="cs-CZ"/>
        </w:rPr>
      </w:pPr>
      <w:hyperlink r:id="rId5" w:tooltip="Opens internal link in current window" w:history="1">
        <w:r w:rsidR="004D3EF2" w:rsidRPr="006F47F4">
          <w:rPr>
            <w:rFonts w:ascii="PT Sans" w:eastAsia="Times New Roman" w:hAnsi="PT Sans" w:cs="Arial"/>
            <w:color w:val="006FAD"/>
            <w:spacing w:val="5"/>
            <w:sz w:val="24"/>
            <w:szCs w:val="24"/>
            <w:lang w:eastAsia="cs-CZ"/>
          </w:rPr>
          <w:t>Vzor návrhu kandidáta pro volby do AS</w:t>
        </w:r>
        <w:r w:rsidR="004D3EF2">
          <w:rPr>
            <w:rFonts w:ascii="PT Sans" w:eastAsia="Times New Roman" w:hAnsi="PT Sans" w:cs="Arial"/>
            <w:color w:val="006FAD"/>
            <w:spacing w:val="5"/>
            <w:sz w:val="24"/>
            <w:szCs w:val="24"/>
            <w:lang w:eastAsia="cs-CZ"/>
          </w:rPr>
          <w:t xml:space="preserve"> PdF</w:t>
        </w:r>
        <w:r w:rsidR="004D3EF2" w:rsidRPr="006F47F4">
          <w:rPr>
            <w:rFonts w:ascii="PT Sans" w:eastAsia="Times New Roman" w:hAnsi="PT Sans" w:cs="Arial"/>
            <w:color w:val="006FAD"/>
            <w:spacing w:val="5"/>
            <w:sz w:val="24"/>
            <w:szCs w:val="24"/>
            <w:lang w:eastAsia="cs-CZ"/>
          </w:rPr>
          <w:t xml:space="preserve"> UP</w:t>
        </w:r>
      </w:hyperlink>
      <w:r w:rsidR="004D3EF2">
        <w:rPr>
          <w:rFonts w:ascii="PT Sans" w:eastAsia="Times New Roman" w:hAnsi="PT Sans" w:cs="Arial"/>
          <w:color w:val="4C4C4E"/>
          <w:spacing w:val="5"/>
          <w:sz w:val="24"/>
          <w:szCs w:val="24"/>
          <w:lang w:eastAsia="cs-CZ"/>
        </w:rPr>
        <w:t xml:space="preserve"> – </w:t>
      </w:r>
      <w:proofErr w:type="spellStart"/>
      <w:r w:rsidR="004D3EF2">
        <w:rPr>
          <w:rFonts w:ascii="PT Sans" w:eastAsia="Times New Roman" w:hAnsi="PT Sans" w:cs="Arial"/>
          <w:color w:val="4C4C4E"/>
          <w:spacing w:val="5"/>
          <w:sz w:val="24"/>
          <w:szCs w:val="24"/>
          <w:lang w:eastAsia="cs-CZ"/>
        </w:rPr>
        <w:t>proklik</w:t>
      </w:r>
      <w:proofErr w:type="spellEnd"/>
      <w:r w:rsidR="004D3EF2">
        <w:rPr>
          <w:rFonts w:ascii="PT Sans" w:eastAsia="Times New Roman" w:hAnsi="PT Sans" w:cs="Arial"/>
          <w:color w:val="4C4C4E"/>
          <w:spacing w:val="5"/>
          <w:sz w:val="24"/>
          <w:szCs w:val="24"/>
          <w:lang w:eastAsia="cs-CZ"/>
        </w:rPr>
        <w:t xml:space="preserve"> na </w:t>
      </w:r>
      <w:proofErr w:type="spellStart"/>
      <w:r w:rsidR="004D3EF2">
        <w:rPr>
          <w:rFonts w:ascii="PT Sans" w:eastAsia="Times New Roman" w:hAnsi="PT Sans" w:cs="Arial"/>
          <w:color w:val="4C4C4E"/>
          <w:spacing w:val="5"/>
          <w:sz w:val="24"/>
          <w:szCs w:val="24"/>
          <w:lang w:eastAsia="cs-CZ"/>
        </w:rPr>
        <w:t>word</w:t>
      </w:r>
      <w:proofErr w:type="spellEnd"/>
      <w:r w:rsidR="004D3EF2">
        <w:rPr>
          <w:rFonts w:ascii="PT Sans" w:eastAsia="Times New Roman" w:hAnsi="PT Sans" w:cs="Arial"/>
          <w:color w:val="4C4C4E"/>
          <w:spacing w:val="5"/>
          <w:sz w:val="24"/>
          <w:szCs w:val="24"/>
          <w:lang w:eastAsia="cs-CZ"/>
        </w:rPr>
        <w:t xml:space="preserve"> soubor</w:t>
      </w:r>
    </w:p>
    <w:p w:rsidR="004D3EF2" w:rsidRPr="004D3EF2" w:rsidRDefault="004D3EF2" w:rsidP="006F47F4">
      <w:pPr>
        <w:shd w:val="clear" w:color="auto" w:fill="FFFFFF"/>
        <w:spacing w:after="165" w:line="240" w:lineRule="auto"/>
        <w:rPr>
          <w:b/>
          <w:bCs/>
          <w:color w:val="000000"/>
        </w:rPr>
      </w:pPr>
      <w:r w:rsidRPr="004D3EF2">
        <w:rPr>
          <w:b/>
          <w:bCs/>
          <w:color w:val="000000"/>
        </w:rPr>
        <w:t>Volby do AS UP</w:t>
      </w:r>
    </w:p>
    <w:p w:rsidR="004D3EF2" w:rsidRPr="00FE43A6" w:rsidRDefault="004D3EF2" w:rsidP="004D3EF2">
      <w:pPr>
        <w:shd w:val="clear" w:color="auto" w:fill="FFFFFF"/>
        <w:spacing w:after="165" w:line="240" w:lineRule="auto"/>
        <w:rPr>
          <w:b/>
          <w:bCs/>
          <w:color w:val="000000"/>
        </w:rPr>
      </w:pPr>
      <w:r w:rsidRPr="006F47F4">
        <w:rPr>
          <w:rFonts w:eastAsia="Times New Roman" w:cs="Arial"/>
          <w:color w:val="4C4C4E"/>
          <w:spacing w:val="5"/>
          <w:lang w:eastAsia="cs-CZ"/>
        </w:rPr>
        <w:t xml:space="preserve">Návrh kandidáta pro volby do AS UP je třeba podat k rukám </w:t>
      </w:r>
      <w:proofErr w:type="gramStart"/>
      <w:r w:rsidRPr="006F47F4">
        <w:rPr>
          <w:rFonts w:eastAsia="Times New Roman" w:cs="Arial"/>
          <w:color w:val="4C4C4E"/>
          <w:spacing w:val="5"/>
          <w:lang w:eastAsia="cs-CZ"/>
        </w:rPr>
        <w:t>předs</w:t>
      </w:r>
      <w:r>
        <w:rPr>
          <w:rFonts w:eastAsia="Times New Roman" w:cs="Arial"/>
          <w:color w:val="4C4C4E"/>
          <w:spacing w:val="5"/>
          <w:lang w:eastAsia="cs-CZ"/>
        </w:rPr>
        <w:t xml:space="preserve">edy </w:t>
      </w:r>
      <w:r w:rsidRPr="006F47F4">
        <w:rPr>
          <w:rFonts w:eastAsia="Times New Roman" w:cs="Arial"/>
          <w:color w:val="4C4C4E"/>
          <w:spacing w:val="5"/>
          <w:lang w:eastAsia="cs-CZ"/>
        </w:rPr>
        <w:t xml:space="preserve"> </w:t>
      </w:r>
      <w:r w:rsidR="00FE43A6">
        <w:rPr>
          <w:rFonts w:eastAsia="Times New Roman" w:cs="Arial"/>
          <w:color w:val="4C4C4E"/>
          <w:spacing w:val="5"/>
          <w:lang w:eastAsia="cs-CZ"/>
        </w:rPr>
        <w:t>dílčí</w:t>
      </w:r>
      <w:proofErr w:type="gramEnd"/>
      <w:r w:rsidR="00FE43A6">
        <w:rPr>
          <w:rFonts w:eastAsia="Times New Roman" w:cs="Arial"/>
          <w:color w:val="4C4C4E"/>
          <w:spacing w:val="5"/>
          <w:lang w:eastAsia="cs-CZ"/>
        </w:rPr>
        <w:t xml:space="preserve"> </w:t>
      </w:r>
      <w:r w:rsidRPr="006F47F4">
        <w:rPr>
          <w:rFonts w:eastAsia="Times New Roman" w:cs="Arial"/>
          <w:color w:val="4C4C4E"/>
          <w:spacing w:val="5"/>
          <w:lang w:eastAsia="cs-CZ"/>
        </w:rPr>
        <w:t>volební komise</w:t>
      </w:r>
      <w:r w:rsidRPr="001265CB">
        <w:rPr>
          <w:rFonts w:eastAsia="Times New Roman" w:cs="Arial"/>
          <w:color w:val="4C4C4E"/>
          <w:spacing w:val="5"/>
          <w:lang w:eastAsia="cs-CZ"/>
        </w:rPr>
        <w:t xml:space="preserve"> – prostřednictvím kanceláře AS PdF UP (Mgr. Emilie Petříková – děkanát PdF UP) </w:t>
      </w:r>
      <w:r w:rsidRPr="006F47F4">
        <w:rPr>
          <w:rFonts w:eastAsia="Times New Roman" w:cs="Arial"/>
          <w:color w:val="4C4C4E"/>
          <w:spacing w:val="5"/>
          <w:lang w:eastAsia="cs-CZ"/>
        </w:rPr>
        <w:t xml:space="preserve">v období </w:t>
      </w:r>
      <w:r w:rsidRPr="00FE43A6">
        <w:rPr>
          <w:rFonts w:ascii="PT Sans" w:hAnsi="PT Sans"/>
          <w:b/>
          <w:color w:val="4C4C4E"/>
        </w:rPr>
        <w:t>27. 2. – 10. 3. 2017</w:t>
      </w:r>
    </w:p>
    <w:p w:rsidR="004D3EF2" w:rsidRPr="004D3EF2" w:rsidRDefault="004D3EF2" w:rsidP="006F47F4">
      <w:pPr>
        <w:shd w:val="clear" w:color="auto" w:fill="FFFFFF"/>
        <w:spacing w:after="165" w:line="240" w:lineRule="auto"/>
        <w:rPr>
          <w:rFonts w:ascii="PT Sans" w:hAnsi="PT Sans"/>
          <w:b/>
          <w:color w:val="4C4C4E"/>
        </w:rPr>
      </w:pPr>
      <w:r w:rsidRPr="004D3EF2">
        <w:rPr>
          <w:rFonts w:ascii="PT Sans" w:hAnsi="PT Sans"/>
          <w:b/>
          <w:color w:val="4C4C4E"/>
        </w:rPr>
        <w:t>Ke stažení</w:t>
      </w:r>
    </w:p>
    <w:p w:rsidR="004D3EF2" w:rsidRPr="004D3EF2" w:rsidRDefault="004D3EF2" w:rsidP="006F47F4">
      <w:pPr>
        <w:shd w:val="clear" w:color="auto" w:fill="FFFFFF"/>
        <w:spacing w:after="165" w:line="240" w:lineRule="auto"/>
        <w:rPr>
          <w:rFonts w:ascii="PT Sans" w:hAnsi="PT Sans"/>
          <w:color w:val="00B0F0"/>
        </w:rPr>
      </w:pPr>
      <w:r w:rsidRPr="004D3EF2">
        <w:rPr>
          <w:rFonts w:ascii="PT Sans" w:hAnsi="PT Sans"/>
          <w:color w:val="00B0F0"/>
        </w:rPr>
        <w:t>Vzor návrhu kandidáta pro volby do AS UP</w:t>
      </w:r>
    </w:p>
    <w:p w:rsidR="004D3EF2" w:rsidRDefault="00FE43A6" w:rsidP="006F47F4">
      <w:pPr>
        <w:shd w:val="clear" w:color="auto" w:fill="FFFFFF"/>
        <w:spacing w:after="165" w:line="240" w:lineRule="auto"/>
        <w:rPr>
          <w:bCs/>
          <w:color w:val="000000"/>
        </w:rPr>
      </w:pPr>
      <w:hyperlink r:id="rId6" w:history="1">
        <w:r w:rsidR="004D3EF2" w:rsidRPr="0019433E">
          <w:rPr>
            <w:rStyle w:val="Hypertextovodkaz"/>
            <w:bCs/>
          </w:rPr>
          <w:t>http://www.upol.cz/fileadmin/userdata/UP/organy_UP/AS_UP-navrh_kandidata_na_senatora-formular.pdf</w:t>
        </w:r>
      </w:hyperlink>
    </w:p>
    <w:p w:rsidR="004D3EF2" w:rsidRPr="001265CB" w:rsidRDefault="004D3EF2" w:rsidP="006F47F4">
      <w:pPr>
        <w:shd w:val="clear" w:color="auto" w:fill="FFFFFF"/>
        <w:spacing w:after="165" w:line="240" w:lineRule="auto"/>
        <w:rPr>
          <w:bCs/>
          <w:color w:val="000000"/>
        </w:rPr>
      </w:pPr>
    </w:p>
    <w:p w:rsidR="006F47F4" w:rsidRDefault="006F47F4" w:rsidP="006F47F4">
      <w:pPr>
        <w:shd w:val="clear" w:color="auto" w:fill="FFFFFF"/>
        <w:spacing w:before="330" w:after="165" w:line="240" w:lineRule="auto"/>
        <w:outlineLvl w:val="1"/>
        <w:rPr>
          <w:rFonts w:ascii="inherit" w:eastAsia="Times New Roman" w:hAnsi="inherit" w:cs="Arial"/>
          <w:color w:val="4C4C4E"/>
          <w:spacing w:val="5"/>
          <w:sz w:val="39"/>
          <w:szCs w:val="39"/>
          <w:lang w:eastAsia="cs-CZ"/>
        </w:rPr>
      </w:pPr>
      <w:r w:rsidRPr="006F47F4">
        <w:rPr>
          <w:rFonts w:ascii="inherit" w:eastAsia="Times New Roman" w:hAnsi="inherit" w:cs="Arial"/>
          <w:color w:val="4C4C4E"/>
          <w:spacing w:val="5"/>
          <w:sz w:val="39"/>
          <w:szCs w:val="39"/>
          <w:lang w:eastAsia="cs-CZ"/>
        </w:rPr>
        <w:t>Předsed</w:t>
      </w:r>
      <w:r>
        <w:rPr>
          <w:rFonts w:ascii="inherit" w:eastAsia="Times New Roman" w:hAnsi="inherit" w:cs="Arial"/>
          <w:color w:val="4C4C4E"/>
          <w:spacing w:val="5"/>
          <w:sz w:val="39"/>
          <w:szCs w:val="39"/>
          <w:lang w:eastAsia="cs-CZ"/>
        </w:rPr>
        <w:t xml:space="preserve">ové volebních komisí na PdF UP </w:t>
      </w:r>
    </w:p>
    <w:p w:rsidR="006F47F4" w:rsidRDefault="006F47F4" w:rsidP="006F47F4">
      <w:pPr>
        <w:shd w:val="clear" w:color="auto" w:fill="FFFFFF"/>
        <w:spacing w:before="330" w:after="165" w:line="240" w:lineRule="auto"/>
        <w:outlineLvl w:val="1"/>
        <w:rPr>
          <w:rFonts w:ascii="inherit" w:eastAsia="Times New Roman" w:hAnsi="inherit" w:cs="Arial"/>
          <w:color w:val="4C4C4E"/>
          <w:spacing w:val="5"/>
          <w:sz w:val="24"/>
          <w:szCs w:val="24"/>
          <w:lang w:eastAsia="cs-CZ"/>
        </w:rPr>
      </w:pPr>
      <w:r>
        <w:rPr>
          <w:rFonts w:ascii="inherit" w:eastAsia="Times New Roman" w:hAnsi="inherit" w:cs="Arial"/>
          <w:color w:val="4C4C4E"/>
          <w:spacing w:val="5"/>
          <w:sz w:val="24"/>
          <w:szCs w:val="24"/>
          <w:lang w:eastAsia="cs-CZ"/>
        </w:rPr>
        <w:t>Volební komise pro volby do AS PdF UP:  Mgr. Jitka Petrová, Ph.D.</w:t>
      </w:r>
    </w:p>
    <w:p w:rsidR="006F47F4" w:rsidRPr="006F47F4" w:rsidRDefault="006F47F4" w:rsidP="006F47F4">
      <w:pPr>
        <w:shd w:val="clear" w:color="auto" w:fill="FFFFFF"/>
        <w:spacing w:before="330" w:after="165" w:line="240" w:lineRule="auto"/>
        <w:outlineLvl w:val="1"/>
        <w:rPr>
          <w:rFonts w:ascii="inherit" w:eastAsia="Times New Roman" w:hAnsi="inherit" w:cs="Arial"/>
          <w:color w:val="4C4C4E"/>
          <w:spacing w:val="5"/>
          <w:sz w:val="24"/>
          <w:szCs w:val="24"/>
          <w:lang w:eastAsia="cs-CZ"/>
        </w:rPr>
      </w:pPr>
      <w:r>
        <w:rPr>
          <w:rFonts w:ascii="inherit" w:eastAsia="Times New Roman" w:hAnsi="inherit" w:cs="Arial"/>
          <w:color w:val="4C4C4E"/>
          <w:spacing w:val="5"/>
          <w:sz w:val="24"/>
          <w:szCs w:val="24"/>
          <w:lang w:eastAsia="cs-CZ"/>
        </w:rPr>
        <w:t>Volební komise pro volby do AS UP: PaedDr. PhDr. Václav Klapal, Ph.D.</w:t>
      </w:r>
    </w:p>
    <w:sectPr w:rsidR="006F47F4" w:rsidRPr="006F4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PT Sans">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25A"/>
    <w:multiLevelType w:val="multilevel"/>
    <w:tmpl w:val="BCDA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1BE4"/>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28E92311"/>
    <w:multiLevelType w:val="multilevel"/>
    <w:tmpl w:val="1D32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F5106"/>
    <w:multiLevelType w:val="multilevel"/>
    <w:tmpl w:val="4CEE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923F6"/>
    <w:multiLevelType w:val="singleLevel"/>
    <w:tmpl w:val="A8100200"/>
    <w:lvl w:ilvl="0">
      <w:start w:val="1"/>
      <w:numFmt w:val="lowerLetter"/>
      <w:lvlText w:val="%1)"/>
      <w:legacy w:legacy="1" w:legacySpace="0" w:legacyIndent="283"/>
      <w:lvlJc w:val="left"/>
      <w:pPr>
        <w:ind w:left="567" w:hanging="283"/>
      </w:pPr>
    </w:lvl>
  </w:abstractNum>
  <w:abstractNum w:abstractNumId="5" w15:restartNumberingAfterBreak="0">
    <w:nsid w:val="60794AC2"/>
    <w:multiLevelType w:val="multilevel"/>
    <w:tmpl w:val="750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742241"/>
    <w:multiLevelType w:val="hybridMultilevel"/>
    <w:tmpl w:val="9D3451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F4"/>
    <w:rsid w:val="001265CB"/>
    <w:rsid w:val="002E612B"/>
    <w:rsid w:val="004D3EF2"/>
    <w:rsid w:val="006F47F4"/>
    <w:rsid w:val="00FE4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5CD7-4022-44A6-A97C-00212AB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F47F4"/>
    <w:pPr>
      <w:spacing w:before="330" w:after="165" w:line="240" w:lineRule="auto"/>
      <w:outlineLvl w:val="0"/>
    </w:pPr>
    <w:rPr>
      <w:rFonts w:ascii="inherit" w:eastAsia="Times New Roman" w:hAnsi="inherit" w:cs="Times New Roman"/>
      <w:kern w:val="36"/>
      <w:sz w:val="48"/>
      <w:szCs w:val="48"/>
      <w:lang w:eastAsia="cs-CZ"/>
    </w:rPr>
  </w:style>
  <w:style w:type="paragraph" w:styleId="Nadpis2">
    <w:name w:val="heading 2"/>
    <w:basedOn w:val="Normln"/>
    <w:link w:val="Nadpis2Char"/>
    <w:uiPriority w:val="9"/>
    <w:qFormat/>
    <w:rsid w:val="006F47F4"/>
    <w:pPr>
      <w:spacing w:before="330" w:after="165" w:line="240" w:lineRule="auto"/>
      <w:outlineLvl w:val="1"/>
    </w:pPr>
    <w:rPr>
      <w:rFonts w:ascii="inherit" w:eastAsia="Times New Roman" w:hAnsi="inherit" w:cs="Times New Roman"/>
      <w:sz w:val="39"/>
      <w:szCs w:val="39"/>
      <w:lang w:eastAsia="cs-CZ"/>
    </w:rPr>
  </w:style>
  <w:style w:type="paragraph" w:styleId="Nadpis3">
    <w:name w:val="heading 3"/>
    <w:basedOn w:val="Normln"/>
    <w:link w:val="Nadpis3Char"/>
    <w:uiPriority w:val="9"/>
    <w:qFormat/>
    <w:rsid w:val="006F47F4"/>
    <w:pPr>
      <w:spacing w:before="330" w:after="165" w:line="240" w:lineRule="auto"/>
      <w:outlineLvl w:val="2"/>
    </w:pPr>
    <w:rPr>
      <w:rFonts w:ascii="inherit" w:eastAsia="Times New Roman" w:hAnsi="inherit" w:cs="Times New Roman"/>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47F4"/>
    <w:rPr>
      <w:rFonts w:ascii="inherit" w:eastAsia="Times New Roman" w:hAnsi="inherit" w:cs="Times New Roman"/>
      <w:kern w:val="36"/>
      <w:sz w:val="48"/>
      <w:szCs w:val="48"/>
      <w:lang w:eastAsia="cs-CZ"/>
    </w:rPr>
  </w:style>
  <w:style w:type="character" w:customStyle="1" w:styleId="Nadpis2Char">
    <w:name w:val="Nadpis 2 Char"/>
    <w:basedOn w:val="Standardnpsmoodstavce"/>
    <w:link w:val="Nadpis2"/>
    <w:uiPriority w:val="9"/>
    <w:rsid w:val="006F47F4"/>
    <w:rPr>
      <w:rFonts w:ascii="inherit" w:eastAsia="Times New Roman" w:hAnsi="inherit" w:cs="Times New Roman"/>
      <w:sz w:val="39"/>
      <w:szCs w:val="39"/>
      <w:lang w:eastAsia="cs-CZ"/>
    </w:rPr>
  </w:style>
  <w:style w:type="character" w:customStyle="1" w:styleId="Nadpis3Char">
    <w:name w:val="Nadpis 3 Char"/>
    <w:basedOn w:val="Standardnpsmoodstavce"/>
    <w:link w:val="Nadpis3"/>
    <w:uiPriority w:val="9"/>
    <w:rsid w:val="006F47F4"/>
    <w:rPr>
      <w:rFonts w:ascii="inherit" w:eastAsia="Times New Roman" w:hAnsi="inherit" w:cs="Times New Roman"/>
      <w:sz w:val="33"/>
      <w:szCs w:val="33"/>
      <w:lang w:eastAsia="cs-CZ"/>
    </w:rPr>
  </w:style>
  <w:style w:type="character" w:styleId="Hypertextovodkaz">
    <w:name w:val="Hyperlink"/>
    <w:basedOn w:val="Standardnpsmoodstavce"/>
    <w:uiPriority w:val="99"/>
    <w:unhideWhenUsed/>
    <w:rsid w:val="006F47F4"/>
    <w:rPr>
      <w:strike w:val="0"/>
      <w:dstrike w:val="0"/>
      <w:color w:val="006FAD"/>
      <w:u w:val="none"/>
      <w:effect w:val="none"/>
      <w:shd w:val="clear" w:color="auto" w:fill="auto"/>
    </w:rPr>
  </w:style>
  <w:style w:type="paragraph" w:styleId="Normlnweb">
    <w:name w:val="Normal (Web)"/>
    <w:basedOn w:val="Normln"/>
    <w:uiPriority w:val="99"/>
    <w:semiHidden/>
    <w:unhideWhenUsed/>
    <w:rsid w:val="006F47F4"/>
    <w:pPr>
      <w:spacing w:after="165" w:line="240" w:lineRule="auto"/>
    </w:pPr>
    <w:rPr>
      <w:rFonts w:ascii="Times New Roman" w:eastAsia="Times New Roman" w:hAnsi="Times New Roman" w:cs="Times New Roman"/>
      <w:sz w:val="24"/>
      <w:szCs w:val="24"/>
      <w:lang w:eastAsia="cs-CZ"/>
    </w:rPr>
  </w:style>
  <w:style w:type="paragraph" w:customStyle="1" w:styleId="Normln1">
    <w:name w:val="Normální 1"/>
    <w:basedOn w:val="Normln"/>
    <w:rsid w:val="006F47F4"/>
    <w:pPr>
      <w:tabs>
        <w:tab w:val="left" w:pos="284"/>
      </w:tabs>
      <w:spacing w:after="0" w:line="240" w:lineRule="auto"/>
      <w:jc w:val="center"/>
    </w:pPr>
    <w:rPr>
      <w:rFonts w:ascii="Arial" w:eastAsia="Times New Roman" w:hAnsi="Arial" w:cs="Arial"/>
      <w:b/>
      <w:bCs/>
      <w:lang w:eastAsia="cs-CZ"/>
    </w:rPr>
  </w:style>
  <w:style w:type="paragraph" w:customStyle="1" w:styleId="Normln2">
    <w:name w:val="Normální 2"/>
    <w:basedOn w:val="Normln"/>
    <w:rsid w:val="006F47F4"/>
    <w:pPr>
      <w:spacing w:after="240" w:line="240" w:lineRule="auto"/>
      <w:jc w:val="center"/>
    </w:pPr>
    <w:rPr>
      <w:rFonts w:ascii="Arial" w:eastAsia="Times New Roman" w:hAnsi="Arial" w:cs="Arial"/>
      <w:b/>
      <w:bCs/>
      <w:lang w:eastAsia="cs-CZ"/>
    </w:rPr>
  </w:style>
  <w:style w:type="paragraph" w:customStyle="1" w:styleId="Psmenkov">
    <w:name w:val="Písmenkový"/>
    <w:rsid w:val="006F47F4"/>
    <w:pPr>
      <w:widowControl w:val="0"/>
      <w:spacing w:after="0" w:line="240" w:lineRule="auto"/>
      <w:ind w:left="568" w:hanging="284"/>
      <w:jc w:val="both"/>
    </w:pPr>
    <w:rPr>
      <w:rFonts w:ascii="Arial" w:eastAsia="Times New Roman" w:hAnsi="Arial" w:cs="Arial"/>
      <w:color w:val="000000"/>
      <w:lang w:eastAsia="cs-CZ"/>
    </w:rPr>
  </w:style>
  <w:style w:type="character" w:styleId="Sledovanodkaz">
    <w:name w:val="FollowedHyperlink"/>
    <w:basedOn w:val="Standardnpsmoodstavce"/>
    <w:uiPriority w:val="99"/>
    <w:semiHidden/>
    <w:unhideWhenUsed/>
    <w:rsid w:val="004D3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83195">
      <w:bodyDiv w:val="1"/>
      <w:marLeft w:val="0"/>
      <w:marRight w:val="0"/>
      <w:marTop w:val="0"/>
      <w:marBottom w:val="0"/>
      <w:divBdr>
        <w:top w:val="none" w:sz="0" w:space="0" w:color="auto"/>
        <w:left w:val="none" w:sz="0" w:space="0" w:color="auto"/>
        <w:bottom w:val="none" w:sz="0" w:space="0" w:color="auto"/>
        <w:right w:val="none" w:sz="0" w:space="0" w:color="auto"/>
      </w:divBdr>
      <w:divsChild>
        <w:div w:id="735782557">
          <w:marLeft w:val="0"/>
          <w:marRight w:val="0"/>
          <w:marTop w:val="0"/>
          <w:marBottom w:val="0"/>
          <w:divBdr>
            <w:top w:val="none" w:sz="0" w:space="0" w:color="auto"/>
            <w:left w:val="none" w:sz="0" w:space="0" w:color="auto"/>
            <w:bottom w:val="none" w:sz="0" w:space="0" w:color="auto"/>
            <w:right w:val="none" w:sz="0" w:space="0" w:color="auto"/>
          </w:divBdr>
          <w:divsChild>
            <w:div w:id="936523300">
              <w:marLeft w:val="-225"/>
              <w:marRight w:val="-225"/>
              <w:marTop w:val="0"/>
              <w:marBottom w:val="0"/>
              <w:divBdr>
                <w:top w:val="none" w:sz="0" w:space="0" w:color="auto"/>
                <w:left w:val="none" w:sz="0" w:space="0" w:color="auto"/>
                <w:bottom w:val="none" w:sz="0" w:space="0" w:color="auto"/>
                <w:right w:val="none" w:sz="0" w:space="0" w:color="auto"/>
              </w:divBdr>
              <w:divsChild>
                <w:div w:id="1566452080">
                  <w:marLeft w:val="0"/>
                  <w:marRight w:val="0"/>
                  <w:marTop w:val="0"/>
                  <w:marBottom w:val="0"/>
                  <w:divBdr>
                    <w:top w:val="none" w:sz="0" w:space="0" w:color="auto"/>
                    <w:left w:val="none" w:sz="0" w:space="0" w:color="auto"/>
                    <w:bottom w:val="none" w:sz="0" w:space="0" w:color="auto"/>
                    <w:right w:val="none" w:sz="0" w:space="0" w:color="auto"/>
                  </w:divBdr>
                  <w:divsChild>
                    <w:div w:id="1988318006">
                      <w:marLeft w:val="0"/>
                      <w:marRight w:val="0"/>
                      <w:marTop w:val="0"/>
                      <w:marBottom w:val="0"/>
                      <w:divBdr>
                        <w:top w:val="none" w:sz="0" w:space="0" w:color="auto"/>
                        <w:left w:val="none" w:sz="0" w:space="0" w:color="auto"/>
                        <w:bottom w:val="none" w:sz="0" w:space="0" w:color="auto"/>
                        <w:right w:val="none" w:sz="0" w:space="0" w:color="auto"/>
                      </w:divBdr>
                      <w:divsChild>
                        <w:div w:id="1595240889">
                          <w:marLeft w:val="0"/>
                          <w:marRight w:val="0"/>
                          <w:marTop w:val="0"/>
                          <w:marBottom w:val="0"/>
                          <w:divBdr>
                            <w:top w:val="none" w:sz="0" w:space="0" w:color="auto"/>
                            <w:left w:val="none" w:sz="0" w:space="0" w:color="auto"/>
                            <w:bottom w:val="none" w:sz="0" w:space="0" w:color="auto"/>
                            <w:right w:val="none" w:sz="0" w:space="0" w:color="auto"/>
                          </w:divBdr>
                          <w:divsChild>
                            <w:div w:id="2107727047">
                              <w:marLeft w:val="0"/>
                              <w:marRight w:val="0"/>
                              <w:marTop w:val="0"/>
                              <w:marBottom w:val="0"/>
                              <w:divBdr>
                                <w:top w:val="none" w:sz="0" w:space="0" w:color="auto"/>
                                <w:left w:val="none" w:sz="0" w:space="0" w:color="auto"/>
                                <w:bottom w:val="none" w:sz="0" w:space="0" w:color="auto"/>
                                <w:right w:val="none" w:sz="0" w:space="0" w:color="auto"/>
                              </w:divBdr>
                              <w:divsChild>
                                <w:div w:id="280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0167">
                      <w:marLeft w:val="0"/>
                      <w:marRight w:val="0"/>
                      <w:marTop w:val="0"/>
                      <w:marBottom w:val="0"/>
                      <w:divBdr>
                        <w:top w:val="none" w:sz="0" w:space="0" w:color="auto"/>
                        <w:left w:val="none" w:sz="0" w:space="0" w:color="auto"/>
                        <w:bottom w:val="none" w:sz="0" w:space="0" w:color="auto"/>
                        <w:right w:val="none" w:sz="0" w:space="0" w:color="auto"/>
                      </w:divBdr>
                      <w:divsChild>
                        <w:div w:id="1805192851">
                          <w:marLeft w:val="0"/>
                          <w:marRight w:val="0"/>
                          <w:marTop w:val="0"/>
                          <w:marBottom w:val="0"/>
                          <w:divBdr>
                            <w:top w:val="none" w:sz="0" w:space="0" w:color="auto"/>
                            <w:left w:val="none" w:sz="0" w:space="0" w:color="auto"/>
                            <w:bottom w:val="none" w:sz="0" w:space="0" w:color="auto"/>
                            <w:right w:val="none" w:sz="0" w:space="0" w:color="auto"/>
                          </w:divBdr>
                        </w:div>
                        <w:div w:id="1402213329">
                          <w:marLeft w:val="0"/>
                          <w:marRight w:val="0"/>
                          <w:marTop w:val="0"/>
                          <w:marBottom w:val="0"/>
                          <w:divBdr>
                            <w:top w:val="none" w:sz="0" w:space="0" w:color="auto"/>
                            <w:left w:val="none" w:sz="0" w:space="0" w:color="auto"/>
                            <w:bottom w:val="none" w:sz="0" w:space="0" w:color="auto"/>
                            <w:right w:val="none" w:sz="0" w:space="0" w:color="auto"/>
                          </w:divBdr>
                        </w:div>
                      </w:divsChild>
                    </w:div>
                    <w:div w:id="767236285">
                      <w:marLeft w:val="0"/>
                      <w:marRight w:val="0"/>
                      <w:marTop w:val="0"/>
                      <w:marBottom w:val="0"/>
                      <w:divBdr>
                        <w:top w:val="none" w:sz="0" w:space="0" w:color="auto"/>
                        <w:left w:val="none" w:sz="0" w:space="0" w:color="auto"/>
                        <w:bottom w:val="none" w:sz="0" w:space="0" w:color="auto"/>
                        <w:right w:val="none" w:sz="0" w:space="0" w:color="auto"/>
                      </w:divBdr>
                      <w:divsChild>
                        <w:div w:id="153643133">
                          <w:marLeft w:val="0"/>
                          <w:marRight w:val="0"/>
                          <w:marTop w:val="0"/>
                          <w:marBottom w:val="0"/>
                          <w:divBdr>
                            <w:top w:val="none" w:sz="0" w:space="0" w:color="auto"/>
                            <w:left w:val="none" w:sz="0" w:space="0" w:color="auto"/>
                            <w:bottom w:val="none" w:sz="0" w:space="0" w:color="auto"/>
                            <w:right w:val="none" w:sz="0" w:space="0" w:color="auto"/>
                          </w:divBdr>
                          <w:divsChild>
                            <w:div w:id="801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3878">
                      <w:marLeft w:val="0"/>
                      <w:marRight w:val="0"/>
                      <w:marTop w:val="0"/>
                      <w:marBottom w:val="0"/>
                      <w:divBdr>
                        <w:top w:val="none" w:sz="0" w:space="0" w:color="auto"/>
                        <w:left w:val="none" w:sz="0" w:space="0" w:color="auto"/>
                        <w:bottom w:val="none" w:sz="0" w:space="0" w:color="auto"/>
                        <w:right w:val="none" w:sz="0" w:space="0" w:color="auto"/>
                      </w:divBdr>
                      <w:divsChild>
                        <w:div w:id="1104961595">
                          <w:marLeft w:val="0"/>
                          <w:marRight w:val="0"/>
                          <w:marTop w:val="0"/>
                          <w:marBottom w:val="0"/>
                          <w:divBdr>
                            <w:top w:val="none" w:sz="0" w:space="0" w:color="auto"/>
                            <w:left w:val="none" w:sz="0" w:space="0" w:color="auto"/>
                            <w:bottom w:val="none" w:sz="0" w:space="0" w:color="auto"/>
                            <w:right w:val="none" w:sz="0" w:space="0" w:color="auto"/>
                          </w:divBdr>
                          <w:divsChild>
                            <w:div w:id="593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2403">
                      <w:marLeft w:val="0"/>
                      <w:marRight w:val="0"/>
                      <w:marTop w:val="0"/>
                      <w:marBottom w:val="0"/>
                      <w:divBdr>
                        <w:top w:val="none" w:sz="0" w:space="0" w:color="auto"/>
                        <w:left w:val="none" w:sz="0" w:space="0" w:color="auto"/>
                        <w:bottom w:val="none" w:sz="0" w:space="0" w:color="auto"/>
                        <w:right w:val="none" w:sz="0" w:space="0" w:color="auto"/>
                      </w:divBdr>
                      <w:divsChild>
                        <w:div w:id="1679841880">
                          <w:marLeft w:val="0"/>
                          <w:marRight w:val="0"/>
                          <w:marTop w:val="0"/>
                          <w:marBottom w:val="0"/>
                          <w:divBdr>
                            <w:top w:val="none" w:sz="0" w:space="0" w:color="auto"/>
                            <w:left w:val="none" w:sz="0" w:space="0" w:color="auto"/>
                            <w:bottom w:val="none" w:sz="0" w:space="0" w:color="auto"/>
                            <w:right w:val="none" w:sz="0" w:space="0" w:color="auto"/>
                          </w:divBdr>
                          <w:divsChild>
                            <w:div w:id="873545608">
                              <w:marLeft w:val="0"/>
                              <w:marRight w:val="0"/>
                              <w:marTop w:val="0"/>
                              <w:marBottom w:val="0"/>
                              <w:divBdr>
                                <w:top w:val="none" w:sz="0" w:space="0" w:color="auto"/>
                                <w:left w:val="none" w:sz="0" w:space="0" w:color="auto"/>
                                <w:bottom w:val="none" w:sz="0" w:space="0" w:color="auto"/>
                                <w:right w:val="none" w:sz="0" w:space="0" w:color="auto"/>
                              </w:divBdr>
                              <w:divsChild>
                                <w:div w:id="16868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ol.cz/fileadmin/userdata/UP/organy_UP/AS_UP-navrh_kandidata_na_senatora-formular.pdf" TargetMode="External"/><Relationship Id="rId5" Type="http://schemas.openxmlformats.org/officeDocument/2006/relationships/hyperlink" Target="http://www.upol.cz/fileadmin/userdata/UP/organy_UP/AS_UP-navrh_kandidata_na_senatora-formular.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5704</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2</cp:revision>
  <dcterms:created xsi:type="dcterms:W3CDTF">2017-02-16T11:24:00Z</dcterms:created>
  <dcterms:modified xsi:type="dcterms:W3CDTF">2017-02-16T11:24:00Z</dcterms:modified>
</cp:coreProperties>
</file>