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F5" w:rsidRDefault="008E4AF5" w:rsidP="008E4AF5">
      <w:pPr>
        <w:jc w:val="center"/>
        <w:rPr>
          <w:b/>
          <w:sz w:val="32"/>
          <w:szCs w:val="32"/>
        </w:rPr>
      </w:pPr>
    </w:p>
    <w:p w:rsidR="008E4AF5" w:rsidRPr="008E4AF5" w:rsidRDefault="00466DEE" w:rsidP="00E42B56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Řešení interpersonální konfliktních situací</w:t>
      </w:r>
    </w:p>
    <w:p w:rsidR="00A769EC" w:rsidRPr="0096464A" w:rsidRDefault="0096464A" w:rsidP="009646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Jana Kvintová</w:t>
      </w:r>
    </w:p>
    <w:p w:rsidR="00BA63BA" w:rsidRPr="0096464A" w:rsidRDefault="00BA63BA" w:rsidP="000940C1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96464A">
        <w:rPr>
          <w:b/>
          <w:color w:val="000000"/>
          <w:sz w:val="24"/>
          <w:szCs w:val="24"/>
        </w:rPr>
        <w:t>Cíle:</w:t>
      </w:r>
    </w:p>
    <w:p w:rsidR="00BA63BA" w:rsidRDefault="00191DB8" w:rsidP="000940C1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Vymezit základní teorii konfliktu</w:t>
      </w:r>
      <w:r w:rsidR="00FE0D9E">
        <w:rPr>
          <w:color w:val="000000"/>
          <w:sz w:val="24"/>
          <w:szCs w:val="24"/>
        </w:rPr>
        <w:t xml:space="preserve"> </w:t>
      </w:r>
    </w:p>
    <w:p w:rsidR="00BA63BA" w:rsidRDefault="00191DB8" w:rsidP="000940C1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Popsat aspekty destruktivního a konstruktivního konfliktu</w:t>
      </w:r>
    </w:p>
    <w:p w:rsidR="00A356BF" w:rsidRDefault="00191DB8" w:rsidP="000940C1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Identifikovat styly řešení konfliktních situací</w:t>
      </w:r>
    </w:p>
    <w:p w:rsidR="00A356BF" w:rsidRDefault="00191DB8" w:rsidP="000940C1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Prezentovat dotazník k testování vlastních stylů řešení při konfliktech</w:t>
      </w:r>
    </w:p>
    <w:p w:rsidR="00A769EC" w:rsidRPr="0096464A" w:rsidRDefault="00A356BF" w:rsidP="000940C1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96464A">
        <w:rPr>
          <w:b/>
          <w:color w:val="000000"/>
          <w:sz w:val="24"/>
          <w:szCs w:val="24"/>
        </w:rPr>
        <w:t>Průvodce textem:</w:t>
      </w:r>
    </w:p>
    <w:p w:rsidR="00A356BF" w:rsidRDefault="00A356BF" w:rsidP="00CD73F1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0940C1">
        <w:rPr>
          <w:color w:val="000000"/>
          <w:sz w:val="24"/>
          <w:szCs w:val="24"/>
        </w:rPr>
        <w:t>V rámci tohoto textu se seznámíme s</w:t>
      </w:r>
      <w:r w:rsidR="009C7924">
        <w:rPr>
          <w:color w:val="000000"/>
          <w:sz w:val="24"/>
          <w:szCs w:val="24"/>
        </w:rPr>
        <w:t> teoretickým základy týkající se konfliktu, se specifiky destruktivního a konstr</w:t>
      </w:r>
      <w:r w:rsidR="008476EE">
        <w:rPr>
          <w:color w:val="000000"/>
          <w:sz w:val="24"/>
          <w:szCs w:val="24"/>
        </w:rPr>
        <w:t>uktivního konfliktu a s různými</w:t>
      </w:r>
      <w:r w:rsidR="002E665D">
        <w:rPr>
          <w:color w:val="000000"/>
          <w:sz w:val="24"/>
          <w:szCs w:val="24"/>
        </w:rPr>
        <w:t xml:space="preserve"> styly řešení konfliktů</w:t>
      </w:r>
      <w:r w:rsidR="008D7B97" w:rsidRPr="000940C1">
        <w:rPr>
          <w:color w:val="000000"/>
          <w:sz w:val="24"/>
          <w:szCs w:val="24"/>
        </w:rPr>
        <w:t>.</w:t>
      </w:r>
      <w:r w:rsidR="00E54F3C">
        <w:rPr>
          <w:color w:val="000000"/>
          <w:sz w:val="24"/>
          <w:szCs w:val="24"/>
        </w:rPr>
        <w:t xml:space="preserve"> Není možné</w:t>
      </w:r>
      <w:r w:rsidR="008476EE">
        <w:rPr>
          <w:color w:val="000000"/>
          <w:sz w:val="24"/>
          <w:szCs w:val="24"/>
        </w:rPr>
        <w:t xml:space="preserve"> v rámci prezentovaného textu postihnout celou problematiku řešení konfliktních situací, ale pokusíme se akcentovat důležité části pro obecnou i specifičtější představu o tomto tématu a jeho </w:t>
      </w:r>
      <w:proofErr w:type="spellStart"/>
      <w:r w:rsidR="008476EE">
        <w:rPr>
          <w:color w:val="000000"/>
          <w:sz w:val="24"/>
          <w:szCs w:val="24"/>
        </w:rPr>
        <w:t>aplikabilitě</w:t>
      </w:r>
      <w:proofErr w:type="spellEnd"/>
      <w:r w:rsidR="008476EE">
        <w:rPr>
          <w:color w:val="000000"/>
          <w:sz w:val="24"/>
          <w:szCs w:val="24"/>
        </w:rPr>
        <w:t xml:space="preserve"> do praxe. </w:t>
      </w:r>
    </w:p>
    <w:p w:rsidR="009C7924" w:rsidRPr="009C7924" w:rsidRDefault="009C7924" w:rsidP="00CD73F1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Předtím, než se zaměříme na konflikt samotný, je nutné </w:t>
      </w:r>
      <w:r w:rsidR="00D953F4">
        <w:rPr>
          <w:color w:val="000000"/>
          <w:sz w:val="24"/>
          <w:szCs w:val="24"/>
        </w:rPr>
        <w:t>zasadit jej do širšího rámce</w:t>
      </w:r>
      <w:r>
        <w:rPr>
          <w:color w:val="000000"/>
          <w:sz w:val="24"/>
          <w:szCs w:val="24"/>
        </w:rPr>
        <w:t xml:space="preserve">. </w:t>
      </w:r>
      <w:r w:rsidR="00350AC8">
        <w:rPr>
          <w:color w:val="000000"/>
          <w:sz w:val="24"/>
          <w:szCs w:val="24"/>
        </w:rPr>
        <w:t>Konflikt patří mezi zátěžové</w:t>
      </w:r>
      <w:r w:rsidR="00D953F4">
        <w:rPr>
          <w:color w:val="000000"/>
          <w:sz w:val="24"/>
          <w:szCs w:val="24"/>
        </w:rPr>
        <w:t xml:space="preserve"> životní situace. Mezi </w:t>
      </w:r>
      <w:r w:rsidR="002E665D">
        <w:rPr>
          <w:color w:val="000000"/>
          <w:sz w:val="24"/>
          <w:szCs w:val="24"/>
        </w:rPr>
        <w:t xml:space="preserve">další </w:t>
      </w:r>
      <w:r w:rsidR="00D953F4">
        <w:rPr>
          <w:color w:val="000000"/>
          <w:sz w:val="24"/>
          <w:szCs w:val="24"/>
        </w:rPr>
        <w:t>základní zátěžové situace patří</w:t>
      </w:r>
      <w:r w:rsidR="00EC2F1A">
        <w:rPr>
          <w:color w:val="000000"/>
          <w:sz w:val="24"/>
          <w:szCs w:val="24"/>
        </w:rPr>
        <w:t xml:space="preserve"> frustrace, deprivace a stres.</w:t>
      </w:r>
      <w:r>
        <w:rPr>
          <w:color w:val="000000"/>
          <w:sz w:val="24"/>
          <w:szCs w:val="24"/>
        </w:rPr>
        <w:t xml:space="preserve"> </w:t>
      </w:r>
      <w:r w:rsidR="00D953F4">
        <w:rPr>
          <w:color w:val="000000"/>
          <w:sz w:val="24"/>
          <w:szCs w:val="24"/>
        </w:rPr>
        <w:t>Zamysleme se, j</w:t>
      </w:r>
      <w:r>
        <w:rPr>
          <w:color w:val="000000"/>
          <w:sz w:val="24"/>
          <w:szCs w:val="24"/>
        </w:rPr>
        <w:t>aké aspekty ovlivňují zvládání zátěže?</w:t>
      </w:r>
    </w:p>
    <w:p w:rsidR="009C7924" w:rsidRDefault="009C7924" w:rsidP="009C7924">
      <w:pPr>
        <w:spacing w:line="360" w:lineRule="auto"/>
        <w:jc w:val="both"/>
        <w:rPr>
          <w:sz w:val="24"/>
          <w:szCs w:val="24"/>
        </w:rPr>
      </w:pPr>
      <w:r w:rsidRPr="00B80BB8">
        <w:rPr>
          <w:b/>
          <w:sz w:val="24"/>
          <w:szCs w:val="24"/>
        </w:rPr>
        <w:t>Odpověď:</w:t>
      </w:r>
      <w:r>
        <w:rPr>
          <w:sz w:val="24"/>
          <w:szCs w:val="24"/>
        </w:rPr>
        <w:t xml:space="preserve"> Prožívání zátěže je individuální a subjektivní. Toto individuál</w:t>
      </w:r>
      <w:r w:rsidR="002E665D">
        <w:rPr>
          <w:sz w:val="24"/>
          <w:szCs w:val="24"/>
        </w:rPr>
        <w:t xml:space="preserve">ní posouzení záleží dle </w:t>
      </w:r>
      <w:proofErr w:type="spellStart"/>
      <w:r w:rsidR="002E665D">
        <w:rPr>
          <w:sz w:val="24"/>
          <w:szCs w:val="24"/>
        </w:rPr>
        <w:t>Plamínka</w:t>
      </w:r>
      <w:proofErr w:type="spellEnd"/>
      <w:r w:rsidR="002E665D">
        <w:rPr>
          <w:sz w:val="24"/>
          <w:szCs w:val="24"/>
        </w:rPr>
        <w:t xml:space="preserve"> (2013) </w:t>
      </w:r>
      <w:r>
        <w:rPr>
          <w:sz w:val="24"/>
          <w:szCs w:val="24"/>
        </w:rPr>
        <w:t>na: samotné situaci, intenzitě situace, ohrožení subjektivně významných hodnot, minulé zkušenosti, temperamentu, schopnosti racionální kontroly, sociálních okolnostech a odolnosti k</w:t>
      </w:r>
      <w:r w:rsidR="00E54F3C">
        <w:rPr>
          <w:sz w:val="24"/>
          <w:szCs w:val="24"/>
        </w:rPr>
        <w:t> zátěži (v případě konfliktu hovoříme</w:t>
      </w:r>
      <w:r>
        <w:rPr>
          <w:sz w:val="24"/>
          <w:szCs w:val="24"/>
        </w:rPr>
        <w:t xml:space="preserve"> o konfliktové toleranci- vyrovnání bez maladaptivních reakcí). </w:t>
      </w:r>
      <w:r w:rsidRPr="004D1130">
        <w:rPr>
          <w:b/>
          <w:sz w:val="24"/>
          <w:szCs w:val="24"/>
        </w:rPr>
        <w:t>Odolnost k zátěži</w:t>
      </w:r>
      <w:r>
        <w:rPr>
          <w:sz w:val="24"/>
          <w:szCs w:val="24"/>
        </w:rPr>
        <w:t xml:space="preserve"> závisí na vrozených vlastnostech, věku (vzrůstá až do věku </w:t>
      </w:r>
      <w:proofErr w:type="gramStart"/>
      <w:r>
        <w:rPr>
          <w:sz w:val="24"/>
          <w:szCs w:val="24"/>
        </w:rPr>
        <w:t>16ti</w:t>
      </w:r>
      <w:proofErr w:type="gramEnd"/>
      <w:r>
        <w:rPr>
          <w:sz w:val="24"/>
          <w:szCs w:val="24"/>
        </w:rPr>
        <w:t xml:space="preserve"> let), aktuálním somatickém a psychickém stavu, minulých zkušenostech a na strategiích zvládání, které si jedinec osvojil.</w:t>
      </w:r>
    </w:p>
    <w:p w:rsidR="009C7924" w:rsidRPr="000940C1" w:rsidRDefault="009C7924" w:rsidP="00CD73F1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Jak se dokážeme vyrovnat se zátěží, příliš nezáleží na reálných nárocích dané situace, ale </w:t>
      </w:r>
      <w:r w:rsidRPr="00D93BC7">
        <w:rPr>
          <w:b/>
          <w:sz w:val="24"/>
          <w:szCs w:val="24"/>
        </w:rPr>
        <w:t>jaký význam této situaci přisuzujeme</w:t>
      </w:r>
      <w:r>
        <w:rPr>
          <w:b/>
          <w:sz w:val="24"/>
          <w:szCs w:val="24"/>
        </w:rPr>
        <w:t xml:space="preserve"> </w:t>
      </w:r>
      <w:r w:rsidRPr="00D93BC7">
        <w:rPr>
          <w:sz w:val="24"/>
          <w:szCs w:val="24"/>
        </w:rPr>
        <w:t>(Balcar, 1983).</w:t>
      </w:r>
    </w:p>
    <w:p w:rsidR="00CD1CD3" w:rsidRDefault="0098540E" w:rsidP="00CD73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Pokud se zaměříme přímo na i</w:t>
      </w:r>
      <w:r w:rsidR="00CD1CD3">
        <w:rPr>
          <w:sz w:val="24"/>
          <w:szCs w:val="24"/>
        </w:rPr>
        <w:t>nterpersonální konflikty</w:t>
      </w:r>
      <w:r>
        <w:rPr>
          <w:sz w:val="24"/>
          <w:szCs w:val="24"/>
        </w:rPr>
        <w:t>, percipujeme je jako</w:t>
      </w:r>
      <w:r w:rsidR="00CD1CD3">
        <w:rPr>
          <w:sz w:val="24"/>
          <w:szCs w:val="24"/>
        </w:rPr>
        <w:t xml:space="preserve"> přir</w:t>
      </w:r>
      <w:r>
        <w:rPr>
          <w:sz w:val="24"/>
          <w:szCs w:val="24"/>
        </w:rPr>
        <w:t>ozenou a neoddělitelnou součást</w:t>
      </w:r>
      <w:r w:rsidR="00CD1CD3">
        <w:rPr>
          <w:sz w:val="24"/>
          <w:szCs w:val="24"/>
        </w:rPr>
        <w:t xml:space="preserve"> života, soužití a komunikace. </w:t>
      </w:r>
      <w:proofErr w:type="spellStart"/>
      <w:r w:rsidR="00CD1CD3">
        <w:rPr>
          <w:sz w:val="24"/>
          <w:szCs w:val="24"/>
        </w:rPr>
        <w:t>Interindividuální</w:t>
      </w:r>
      <w:proofErr w:type="spellEnd"/>
      <w:r w:rsidR="00CD1CD3">
        <w:rPr>
          <w:sz w:val="24"/>
          <w:szCs w:val="24"/>
        </w:rPr>
        <w:t xml:space="preserve"> odlišnosti všech lidí </w:t>
      </w:r>
      <w:r w:rsidR="0034400B">
        <w:rPr>
          <w:sz w:val="24"/>
          <w:szCs w:val="24"/>
        </w:rPr>
        <w:t xml:space="preserve">zákonitě ke konfliktům </w:t>
      </w:r>
      <w:r w:rsidR="00CD1CD3">
        <w:rPr>
          <w:sz w:val="24"/>
          <w:szCs w:val="24"/>
        </w:rPr>
        <w:t xml:space="preserve">vedou, styly řešení konfliktů samotný konflikt a jeho zvládání ovlivňují, ale podstatné je, v jakém duchu konflikty řešíme (Křivohlavý, 2002), </w:t>
      </w:r>
      <w:r w:rsidR="0034400B">
        <w:rPr>
          <w:sz w:val="24"/>
          <w:szCs w:val="24"/>
        </w:rPr>
        <w:t>jaké strategie či styly řešení používáme</w:t>
      </w:r>
      <w:r w:rsidR="00E54F3C">
        <w:rPr>
          <w:sz w:val="24"/>
          <w:szCs w:val="24"/>
        </w:rPr>
        <w:t>.</w:t>
      </w:r>
    </w:p>
    <w:p w:rsidR="00CD1CD3" w:rsidRDefault="00CD1CD3" w:rsidP="00CD73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Slovo „konflikt“ pochází z latinského slova „</w:t>
      </w:r>
      <w:proofErr w:type="spellStart"/>
      <w:r>
        <w:rPr>
          <w:sz w:val="24"/>
          <w:szCs w:val="24"/>
        </w:rPr>
        <w:t>conflictus</w:t>
      </w:r>
      <w:proofErr w:type="spellEnd"/>
      <w:r>
        <w:rPr>
          <w:sz w:val="24"/>
          <w:szCs w:val="24"/>
        </w:rPr>
        <w:t xml:space="preserve">“ a znamená „srážka“. Křivohlavý (2002) tento termín podrobně analyzuje a vyvozuje další významy, jako je „někoho něčím zasáhnout“ a „vzájemné střetnutí dvou účastníků“, což poměrně přesně vystihuje konotaci tohoto termínu. </w:t>
      </w:r>
      <w:r w:rsidR="00893128">
        <w:rPr>
          <w:sz w:val="24"/>
          <w:szCs w:val="24"/>
        </w:rPr>
        <w:t>Můžeme tuto definici ještě rozvinout na - k</w:t>
      </w:r>
      <w:r>
        <w:rPr>
          <w:sz w:val="24"/>
          <w:szCs w:val="24"/>
        </w:rPr>
        <w:t xml:space="preserve">onflikt jako </w:t>
      </w:r>
      <w:r w:rsidR="00893128">
        <w:rPr>
          <w:sz w:val="24"/>
          <w:szCs w:val="24"/>
        </w:rPr>
        <w:t>střet zájmů, snah, nesourodých či protichůdných názorů, představ a postojů minimálně dvou lidí.</w:t>
      </w:r>
    </w:p>
    <w:p w:rsidR="00350AC8" w:rsidRDefault="00350AC8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Konflikt lze diferencovat z mnoh</w:t>
      </w:r>
      <w:r w:rsidR="00155BCD">
        <w:rPr>
          <w:sz w:val="24"/>
          <w:szCs w:val="24"/>
        </w:rPr>
        <w:t>a hledisek, například (Plamínek, 2013)</w:t>
      </w:r>
      <w:r>
        <w:rPr>
          <w:sz w:val="24"/>
          <w:szCs w:val="24"/>
        </w:rPr>
        <w:t>:</w:t>
      </w:r>
    </w:p>
    <w:p w:rsidR="00350AC8" w:rsidRDefault="00350AC8" w:rsidP="00350AC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Osobní konflikty jedince- tzv. intrapsychické, vnitřní.</w:t>
      </w:r>
    </w:p>
    <w:p w:rsidR="00350AC8" w:rsidRDefault="00350AC8" w:rsidP="00350AC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Interpersonální- mezi dvěma jedinci.</w:t>
      </w:r>
    </w:p>
    <w:p w:rsidR="00350AC8" w:rsidRDefault="00350AC8" w:rsidP="00350AC8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Skupinové konflikty- vznikající uvnitř skupiny.</w:t>
      </w:r>
    </w:p>
    <w:p w:rsidR="00DA040E" w:rsidRPr="00DA040E" w:rsidRDefault="00350AC8" w:rsidP="00DA040E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Meziskupinové</w:t>
      </w:r>
      <w:proofErr w:type="spellEnd"/>
      <w:r>
        <w:rPr>
          <w:sz w:val="24"/>
          <w:szCs w:val="24"/>
        </w:rPr>
        <w:t xml:space="preserve">- </w:t>
      </w:r>
      <w:r w:rsidR="00DA040E">
        <w:rPr>
          <w:sz w:val="24"/>
          <w:szCs w:val="24"/>
        </w:rPr>
        <w:t>objevující se mezi dvěma více skupinami.</w:t>
      </w:r>
    </w:p>
    <w:p w:rsidR="00893128" w:rsidRDefault="00893128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Konflikt je vnímán spíše negativně, ačkoliv lze </w:t>
      </w:r>
      <w:r w:rsidR="00993CF6">
        <w:rPr>
          <w:sz w:val="24"/>
          <w:szCs w:val="24"/>
        </w:rPr>
        <w:t>naleznout i pozitivní náhledy</w:t>
      </w:r>
      <w:r w:rsidR="0034400B">
        <w:rPr>
          <w:sz w:val="24"/>
          <w:szCs w:val="24"/>
        </w:rPr>
        <w:t xml:space="preserve"> (</w:t>
      </w:r>
      <w:proofErr w:type="spellStart"/>
      <w:r w:rsidR="0034400B">
        <w:rPr>
          <w:sz w:val="24"/>
          <w:szCs w:val="24"/>
        </w:rPr>
        <w:t>Wilmont</w:t>
      </w:r>
      <w:proofErr w:type="spellEnd"/>
      <w:r w:rsidR="0034400B">
        <w:rPr>
          <w:sz w:val="24"/>
          <w:szCs w:val="24"/>
        </w:rPr>
        <w:t xml:space="preserve">, </w:t>
      </w:r>
      <w:proofErr w:type="spellStart"/>
      <w:r w:rsidR="0034400B">
        <w:rPr>
          <w:sz w:val="24"/>
          <w:szCs w:val="24"/>
        </w:rPr>
        <w:t>Hocker</w:t>
      </w:r>
      <w:proofErr w:type="spellEnd"/>
      <w:r w:rsidR="0034400B">
        <w:rPr>
          <w:sz w:val="24"/>
          <w:szCs w:val="24"/>
        </w:rPr>
        <w:t>, 2001)</w:t>
      </w:r>
      <w:r w:rsidR="00993CF6">
        <w:rPr>
          <w:sz w:val="24"/>
          <w:szCs w:val="24"/>
        </w:rPr>
        <w:t>:</w:t>
      </w:r>
    </w:p>
    <w:p w:rsidR="0034400B" w:rsidRDefault="0034400B" w:rsidP="0034400B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některých situacích je konflikt nevyhnutelný, pak by měl být </w:t>
      </w:r>
      <w:r w:rsidR="00E12DE3">
        <w:rPr>
          <w:sz w:val="24"/>
          <w:szCs w:val="24"/>
        </w:rPr>
        <w:t xml:space="preserve">ale </w:t>
      </w:r>
      <w:r>
        <w:rPr>
          <w:sz w:val="24"/>
          <w:szCs w:val="24"/>
        </w:rPr>
        <w:t>konstruktivní.</w:t>
      </w:r>
    </w:p>
    <w:p w:rsidR="0034400B" w:rsidRDefault="0034400B" w:rsidP="0034400B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Konflikt může ot</w:t>
      </w:r>
      <w:r w:rsidR="00E54F3C">
        <w:rPr>
          <w:sz w:val="24"/>
          <w:szCs w:val="24"/>
        </w:rPr>
        <w:t>evřít problémy, které se neřeší.</w:t>
      </w:r>
    </w:p>
    <w:p w:rsidR="0034400B" w:rsidRDefault="0034400B" w:rsidP="0034400B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Konflikt může pomoci lidem spojit se a vyjasnit si svoje cíle a očekávání.</w:t>
      </w:r>
    </w:p>
    <w:p w:rsidR="0034400B" w:rsidRDefault="0034400B" w:rsidP="0034400B">
      <w:pPr>
        <w:pStyle w:val="Odstavecseseznamem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Konflikt může pomoci vnímat problém i z jiných úhlů pohledu.</w:t>
      </w:r>
    </w:p>
    <w:p w:rsidR="0024139B" w:rsidRDefault="0024139B" w:rsidP="002413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Plamínek (2013) popisuje vývoj interpersonálního konfliktu, několik fází, kterými konflikt prochází. V interpersonálních konfliktech se nemusí vyskytovat všechny fáze, nebo proběhnou tak rychle, že se obtížně detekují.</w:t>
      </w:r>
    </w:p>
    <w:p w:rsidR="0024139B" w:rsidRDefault="0024139B" w:rsidP="0024139B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Počátek před konfliktem můžeme označit jako </w:t>
      </w:r>
      <w:r w:rsidRPr="0024139B">
        <w:rPr>
          <w:b/>
          <w:sz w:val="24"/>
          <w:szCs w:val="24"/>
        </w:rPr>
        <w:t>rovnovážný stav</w:t>
      </w:r>
      <w:r>
        <w:rPr>
          <w:sz w:val="24"/>
          <w:szCs w:val="24"/>
        </w:rPr>
        <w:t xml:space="preserve">, do této fáze relativního klidu nám vstupují </w:t>
      </w:r>
      <w:r w:rsidRPr="0024139B">
        <w:rPr>
          <w:b/>
          <w:sz w:val="24"/>
          <w:szCs w:val="24"/>
        </w:rPr>
        <w:t>varovné signály</w:t>
      </w:r>
      <w:r>
        <w:rPr>
          <w:sz w:val="24"/>
          <w:szCs w:val="24"/>
        </w:rPr>
        <w:t xml:space="preserve">, které ohlašují budoucí nerovnováhu. Konflikt je zatím latentní, ale čím dál častěji se objevují odlišné názory. </w:t>
      </w:r>
      <w:r w:rsidR="00A73B1C">
        <w:rPr>
          <w:sz w:val="24"/>
          <w:szCs w:val="24"/>
        </w:rPr>
        <w:t xml:space="preserve">Následuje </w:t>
      </w:r>
      <w:r w:rsidR="00A73B1C" w:rsidRPr="00A73B1C">
        <w:rPr>
          <w:b/>
          <w:sz w:val="24"/>
          <w:szCs w:val="24"/>
        </w:rPr>
        <w:t>fáze odlišnosti</w:t>
      </w:r>
      <w:r w:rsidR="00A73B1C">
        <w:rPr>
          <w:b/>
          <w:sz w:val="24"/>
          <w:szCs w:val="24"/>
        </w:rPr>
        <w:t xml:space="preserve">, </w:t>
      </w:r>
      <w:r w:rsidR="00A73B1C">
        <w:rPr>
          <w:sz w:val="24"/>
          <w:szCs w:val="24"/>
        </w:rPr>
        <w:t xml:space="preserve">kdy se </w:t>
      </w:r>
      <w:r w:rsidR="00A73B1C">
        <w:rPr>
          <w:sz w:val="24"/>
          <w:szCs w:val="24"/>
        </w:rPr>
        <w:lastRenderedPageBreak/>
        <w:t>vyskytují generalizace (ty nikdy nic neuděláš…) a nadsázka (nepamatuji se, kdy jsme naposledy…).</w:t>
      </w:r>
    </w:p>
    <w:p w:rsidR="004F3C37" w:rsidRDefault="00A73B1C" w:rsidP="000F6FD8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neřešených konfliktů přichází </w:t>
      </w:r>
      <w:r w:rsidRPr="00A73B1C">
        <w:rPr>
          <w:b/>
          <w:sz w:val="24"/>
          <w:szCs w:val="24"/>
        </w:rPr>
        <w:t>fáze polarizace</w:t>
      </w:r>
      <w:r>
        <w:rPr>
          <w:sz w:val="24"/>
          <w:szCs w:val="24"/>
        </w:rPr>
        <w:t>, v této fázi se odlišnosti stávají stěžejní, vyjadřují zcela opačné názory a společné nerozvíjejí. Komunikace vede spíše k potvrzení odlišných názorů. Hádky bývají doprovázeny silnými emocemi. V závěru této fáze jsou časté „útěky“ před komunikací.</w:t>
      </w:r>
      <w:r w:rsidR="00976C9B">
        <w:rPr>
          <w:sz w:val="24"/>
          <w:szCs w:val="24"/>
        </w:rPr>
        <w:t xml:space="preserve"> V této fázi se může objevit navázání paralelního více chápavého vztahu.</w:t>
      </w:r>
      <w:r w:rsidR="00515FB7">
        <w:rPr>
          <w:sz w:val="24"/>
          <w:szCs w:val="24"/>
        </w:rPr>
        <w:t xml:space="preserve"> </w:t>
      </w:r>
    </w:p>
    <w:p w:rsidR="00A73B1C" w:rsidRDefault="00515FB7" w:rsidP="000F6FD8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Následně se objevuje tendence k</w:t>
      </w:r>
      <w:r>
        <w:rPr>
          <w:b/>
          <w:sz w:val="24"/>
          <w:szCs w:val="24"/>
        </w:rPr>
        <w:t> </w:t>
      </w:r>
      <w:r w:rsidRPr="00515FB7">
        <w:rPr>
          <w:b/>
          <w:sz w:val="24"/>
          <w:szCs w:val="24"/>
        </w:rPr>
        <w:t>separaci</w:t>
      </w:r>
      <w:r>
        <w:rPr>
          <w:b/>
          <w:sz w:val="24"/>
          <w:szCs w:val="24"/>
        </w:rPr>
        <w:t xml:space="preserve">. </w:t>
      </w:r>
      <w:r w:rsidRPr="00515FB7">
        <w:rPr>
          <w:sz w:val="24"/>
          <w:szCs w:val="24"/>
        </w:rPr>
        <w:t>Polarita zatěžuje vztah</w:t>
      </w:r>
      <w:r w:rsidR="000F6FD8">
        <w:rPr>
          <w:sz w:val="24"/>
          <w:szCs w:val="24"/>
        </w:rPr>
        <w:t xml:space="preserve">, může dojít i k fyzickému odloučení, muži častěji utíkají do hospod. Ve </w:t>
      </w:r>
      <w:r w:rsidR="000F6FD8" w:rsidRPr="000F6FD8">
        <w:rPr>
          <w:b/>
          <w:sz w:val="24"/>
          <w:szCs w:val="24"/>
        </w:rPr>
        <w:t>fázi destrukce</w:t>
      </w:r>
      <w:r w:rsidR="000F6FD8">
        <w:rPr>
          <w:sz w:val="24"/>
          <w:szCs w:val="24"/>
        </w:rPr>
        <w:t xml:space="preserve"> se objevuje výskyt verbálních (nadávky, vyhrožování</w:t>
      </w:r>
      <w:r w:rsidR="00A77DDE">
        <w:rPr>
          <w:sz w:val="24"/>
          <w:szCs w:val="24"/>
        </w:rPr>
        <w:t xml:space="preserve">, obviňování, </w:t>
      </w:r>
      <w:proofErr w:type="gramStart"/>
      <w:r w:rsidR="00A77DDE">
        <w:rPr>
          <w:sz w:val="24"/>
          <w:szCs w:val="24"/>
        </w:rPr>
        <w:t>vyčítání</w:t>
      </w:r>
      <w:r w:rsidR="000F6FD8">
        <w:rPr>
          <w:sz w:val="24"/>
          <w:szCs w:val="24"/>
        </w:rPr>
        <w:t xml:space="preserve">..) i </w:t>
      </w:r>
      <w:r w:rsidR="00A77DDE">
        <w:rPr>
          <w:sz w:val="24"/>
          <w:szCs w:val="24"/>
        </w:rPr>
        <w:t>možných</w:t>
      </w:r>
      <w:proofErr w:type="gramEnd"/>
      <w:r w:rsidR="00A77DDE">
        <w:rPr>
          <w:sz w:val="24"/>
          <w:szCs w:val="24"/>
        </w:rPr>
        <w:t xml:space="preserve"> </w:t>
      </w:r>
      <w:r w:rsidR="000F6FD8">
        <w:rPr>
          <w:sz w:val="24"/>
          <w:szCs w:val="24"/>
        </w:rPr>
        <w:t xml:space="preserve">fyzických útoků. Destrukce může být i očistná, partneři se vybijí a </w:t>
      </w:r>
      <w:r w:rsidR="000F6FD8" w:rsidRPr="000F6FD8">
        <w:rPr>
          <w:b/>
          <w:sz w:val="24"/>
          <w:szCs w:val="24"/>
        </w:rPr>
        <w:t>vyčerpají se</w:t>
      </w:r>
      <w:r w:rsidR="000F6FD8">
        <w:rPr>
          <w:sz w:val="24"/>
          <w:szCs w:val="24"/>
        </w:rPr>
        <w:t xml:space="preserve"> a konflikt může vyústit k ukončení vztahu nebo přejde do latentní podoby, někdy dokonce i do rovnovážného stavu.</w:t>
      </w:r>
    </w:p>
    <w:p w:rsidR="000F6FD8" w:rsidRDefault="004F3C37" w:rsidP="000F6FD8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Nyní analyzuj</w:t>
      </w:r>
      <w:r w:rsidR="000F6FD8">
        <w:rPr>
          <w:sz w:val="24"/>
          <w:szCs w:val="24"/>
        </w:rPr>
        <w:t>me druhy konfliktů, a to z hlediska efektivity zvládnutí interpersonálního konfliktu:</w:t>
      </w:r>
    </w:p>
    <w:p w:rsidR="006A0BDD" w:rsidRPr="00775789" w:rsidRDefault="006A0BDD" w:rsidP="00E12DE3">
      <w:pPr>
        <w:spacing w:line="360" w:lineRule="auto"/>
        <w:ind w:left="360"/>
        <w:jc w:val="both"/>
        <w:rPr>
          <w:b/>
          <w:sz w:val="24"/>
          <w:szCs w:val="24"/>
          <w:u w:val="single"/>
        </w:rPr>
      </w:pPr>
      <w:r w:rsidRPr="00775789">
        <w:rPr>
          <w:b/>
          <w:sz w:val="24"/>
          <w:szCs w:val="24"/>
          <w:u w:val="single"/>
        </w:rPr>
        <w:t>Destruktivní konflikt</w:t>
      </w:r>
    </w:p>
    <w:p w:rsidR="006A0BDD" w:rsidRDefault="00DF4DC9" w:rsidP="00CD73F1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Konfliktní interakce může být </w:t>
      </w:r>
      <w:proofErr w:type="gramStart"/>
      <w:r>
        <w:rPr>
          <w:sz w:val="24"/>
          <w:szCs w:val="24"/>
        </w:rPr>
        <w:t>destruktivní a nebo produktivní</w:t>
      </w:r>
      <w:proofErr w:type="gramEnd"/>
      <w:r>
        <w:rPr>
          <w:sz w:val="24"/>
          <w:szCs w:val="24"/>
        </w:rPr>
        <w:t xml:space="preserve"> či konstruktivní, což je ovlivněno mnoha faktory. Konflikt se klasifikuje jako destruktivní, pokud obě strany jsou s výsledkem nespokojeni a mají pocit prohry, nebo končí konflikt výsledkem</w:t>
      </w:r>
      <w:r w:rsidR="00E54F3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54F3C">
        <w:rPr>
          <w:b/>
          <w:sz w:val="24"/>
          <w:szCs w:val="24"/>
        </w:rPr>
        <w:t>vítěz</w:t>
      </w:r>
      <w:r>
        <w:rPr>
          <w:sz w:val="24"/>
          <w:szCs w:val="24"/>
        </w:rPr>
        <w:t>-</w:t>
      </w:r>
      <w:r w:rsidRPr="00E54F3C">
        <w:rPr>
          <w:b/>
          <w:sz w:val="24"/>
          <w:szCs w:val="24"/>
        </w:rPr>
        <w:t>poražený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Wilmont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Hocker</w:t>
      </w:r>
      <w:proofErr w:type="spellEnd"/>
      <w:r>
        <w:rPr>
          <w:sz w:val="24"/>
          <w:szCs w:val="24"/>
        </w:rPr>
        <w:t xml:space="preserve"> (2001) uvádějí čtyři typy chování, které významně přispívají k destruktivnímu ladění konfliktu, a to:</w:t>
      </w:r>
    </w:p>
    <w:p w:rsidR="00DF4DC9" w:rsidRPr="00775789" w:rsidRDefault="00DF4DC9" w:rsidP="00DF4DC9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775789">
        <w:rPr>
          <w:b/>
          <w:sz w:val="24"/>
          <w:szCs w:val="24"/>
        </w:rPr>
        <w:t>Kritika</w:t>
      </w:r>
    </w:p>
    <w:p w:rsidR="00DF4DC9" w:rsidRDefault="00DF4DC9" w:rsidP="00DF4DC9">
      <w:pPr>
        <w:pStyle w:val="Odstavecseseznamem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Pokud jedinci začínají konflikt kritickým výrokem, pak se zvyšuje pravděpodobnost eskalace konfliktu. Obzvláště pokud kritika směřuje na vlastnosti d</w:t>
      </w:r>
      <w:r w:rsidR="00E54F3C">
        <w:rPr>
          <w:sz w:val="24"/>
          <w:szCs w:val="24"/>
        </w:rPr>
        <w:t>ruhého</w:t>
      </w:r>
      <w:r>
        <w:rPr>
          <w:sz w:val="24"/>
          <w:szCs w:val="24"/>
        </w:rPr>
        <w:t>.</w:t>
      </w:r>
    </w:p>
    <w:p w:rsidR="00DF4DC9" w:rsidRPr="007C6209" w:rsidRDefault="00DF4DC9" w:rsidP="007C6209">
      <w:pPr>
        <w:spacing w:line="360" w:lineRule="auto"/>
        <w:jc w:val="both"/>
        <w:rPr>
          <w:i/>
          <w:sz w:val="24"/>
          <w:szCs w:val="24"/>
        </w:rPr>
      </w:pPr>
      <w:r w:rsidRPr="007C6209">
        <w:rPr>
          <w:b/>
          <w:i/>
          <w:sz w:val="24"/>
          <w:szCs w:val="24"/>
        </w:rPr>
        <w:t>Příklad:</w:t>
      </w:r>
      <w:r w:rsidRPr="007C6209">
        <w:rPr>
          <w:i/>
          <w:sz w:val="24"/>
          <w:szCs w:val="24"/>
        </w:rPr>
        <w:t xml:space="preserve"> </w:t>
      </w:r>
      <w:r w:rsidR="008951BA" w:rsidRPr="007C6209">
        <w:rPr>
          <w:i/>
          <w:sz w:val="24"/>
          <w:szCs w:val="24"/>
        </w:rPr>
        <w:t xml:space="preserve">jsi největší sobec, kterého znám! Moje matka je nemocná a ty nejsi schopen se přemoci a jet ji se mnou navštívit…co jí mám říct? Že jsem si vzala </w:t>
      </w:r>
      <w:r w:rsidR="00E54F3C">
        <w:rPr>
          <w:i/>
          <w:sz w:val="24"/>
          <w:szCs w:val="24"/>
        </w:rPr>
        <w:t>neschopného a samolibého chlapa</w:t>
      </w:r>
      <w:r w:rsidR="008951BA" w:rsidRPr="007C6209">
        <w:rPr>
          <w:i/>
          <w:sz w:val="24"/>
          <w:szCs w:val="24"/>
        </w:rPr>
        <w:t>? Můžeš myslet na někoho jiného než na sebe?</w:t>
      </w:r>
    </w:p>
    <w:p w:rsidR="008951BA" w:rsidRDefault="008951BA" w:rsidP="00CD73F1">
      <w:pPr>
        <w:pStyle w:val="Odstavecseseznamem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Ačkoliv k těmto praktikám se jedinec uchyluje, aby upozornil, jak strašně se cítí, jak je zoufalý a frustrovaný, tato strategie nevede k očekávaným pozitivním výsledkům.</w:t>
      </w:r>
      <w:r w:rsidR="007C6209">
        <w:rPr>
          <w:sz w:val="24"/>
          <w:szCs w:val="24"/>
        </w:rPr>
        <w:t xml:space="preserve"> Pokusme se tento příklad přepsat ve stížnost, ne kritiku:</w:t>
      </w:r>
    </w:p>
    <w:p w:rsidR="008951BA" w:rsidRPr="007C6209" w:rsidRDefault="008951BA" w:rsidP="007C6209">
      <w:pPr>
        <w:spacing w:line="360" w:lineRule="auto"/>
        <w:jc w:val="both"/>
        <w:rPr>
          <w:i/>
          <w:sz w:val="24"/>
          <w:szCs w:val="24"/>
        </w:rPr>
      </w:pPr>
      <w:r w:rsidRPr="007C6209">
        <w:rPr>
          <w:b/>
          <w:i/>
          <w:sz w:val="24"/>
          <w:szCs w:val="24"/>
        </w:rPr>
        <w:t>Příklad:</w:t>
      </w:r>
      <w:r w:rsidRPr="007C6209">
        <w:rPr>
          <w:i/>
          <w:sz w:val="24"/>
          <w:szCs w:val="24"/>
        </w:rPr>
        <w:t xml:space="preserve"> jsem nešťastná kvůli tomu, že nechceš jet za mojí mámou. Je nemocná a chtěla bych ji navštívit společně s tebou. Žádala jsem tě opakovaně a jsem z toho frustrovaná, že se vymlouváš. Přála bych si, abys </w:t>
      </w:r>
      <w:r w:rsidR="007C6209" w:rsidRPr="007C6209">
        <w:rPr>
          <w:i/>
          <w:sz w:val="24"/>
          <w:szCs w:val="24"/>
        </w:rPr>
        <w:t>jel se mnou, manželé by měli rodinu navštěvovat spolu…</w:t>
      </w:r>
    </w:p>
    <w:p w:rsidR="007C6209" w:rsidRPr="00775789" w:rsidRDefault="007C6209" w:rsidP="00775789">
      <w:pPr>
        <w:spacing w:line="360" w:lineRule="auto"/>
        <w:rPr>
          <w:sz w:val="24"/>
          <w:szCs w:val="24"/>
        </w:rPr>
      </w:pPr>
      <w:r w:rsidRPr="00775789">
        <w:rPr>
          <w:b/>
          <w:sz w:val="24"/>
          <w:szCs w:val="24"/>
        </w:rPr>
        <w:t>Zásady stížnosti:</w:t>
      </w:r>
    </w:p>
    <w:p w:rsidR="007C6209" w:rsidRDefault="007C6209" w:rsidP="007C6209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Použití „já“ formulace.</w:t>
      </w:r>
    </w:p>
    <w:p w:rsidR="007C6209" w:rsidRDefault="007C6209" w:rsidP="007C6209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Popisují situaci a chování.</w:t>
      </w:r>
    </w:p>
    <w:p w:rsidR="007C6209" w:rsidRDefault="007C6209" w:rsidP="007C6209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Nesoudí a neodsuzují druhého.</w:t>
      </w:r>
    </w:p>
    <w:p w:rsidR="007C6209" w:rsidRDefault="007C6209" w:rsidP="007C6209">
      <w:pPr>
        <w:pStyle w:val="Odstavecseseznamem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Otvírají dveře ke změně.</w:t>
      </w:r>
    </w:p>
    <w:p w:rsidR="007C6209" w:rsidRDefault="007C6209" w:rsidP="00CA7645">
      <w:pPr>
        <w:pStyle w:val="Odstavecseseznamem"/>
        <w:spacing w:line="360" w:lineRule="auto"/>
        <w:ind w:left="1080" w:hanging="1080"/>
        <w:jc w:val="both"/>
        <w:rPr>
          <w:sz w:val="24"/>
          <w:szCs w:val="24"/>
        </w:rPr>
      </w:pPr>
      <w:r w:rsidRPr="007C6209">
        <w:rPr>
          <w:b/>
          <w:sz w:val="24"/>
          <w:szCs w:val="24"/>
        </w:rPr>
        <w:t>Úkol:</w:t>
      </w:r>
      <w:r>
        <w:rPr>
          <w:sz w:val="24"/>
          <w:szCs w:val="24"/>
        </w:rPr>
        <w:t xml:space="preserve"> Vymyslete příklady kritiky a následně je přepište ve stížnosti.</w:t>
      </w:r>
    </w:p>
    <w:p w:rsidR="00DA51B5" w:rsidRDefault="00DA51B5" w:rsidP="00CA7645">
      <w:pPr>
        <w:pStyle w:val="Odstavecseseznamem"/>
        <w:spacing w:line="360" w:lineRule="auto"/>
        <w:ind w:left="1080" w:hanging="1080"/>
        <w:jc w:val="both"/>
        <w:rPr>
          <w:sz w:val="24"/>
          <w:szCs w:val="24"/>
        </w:rPr>
      </w:pPr>
    </w:p>
    <w:p w:rsidR="00CA7645" w:rsidRDefault="00DA51B5" w:rsidP="00CD73F1">
      <w:pPr>
        <w:pStyle w:val="Odstavecseseznamem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Ať vyjádření naší nespokojenosti či frustrace nazýváme stížností nebo kritikou, je zřejmé, že by měly být dodrženy určité zásady, aby konflikt neeskaloval. Pokud je kritika oprávněná a vhodně podaná, pak </w:t>
      </w:r>
      <w:proofErr w:type="spellStart"/>
      <w:r w:rsidR="006A7C48">
        <w:rPr>
          <w:sz w:val="24"/>
          <w:szCs w:val="24"/>
        </w:rPr>
        <w:t>Praško</w:t>
      </w:r>
      <w:proofErr w:type="spellEnd"/>
      <w:r w:rsidR="006A7C48">
        <w:rPr>
          <w:sz w:val="24"/>
          <w:szCs w:val="24"/>
        </w:rPr>
        <w:t xml:space="preserve">, </w:t>
      </w:r>
      <w:proofErr w:type="spellStart"/>
      <w:r w:rsidR="006A7C48">
        <w:rPr>
          <w:sz w:val="24"/>
          <w:szCs w:val="24"/>
        </w:rPr>
        <w:t>Prašková</w:t>
      </w:r>
      <w:proofErr w:type="spellEnd"/>
      <w:r w:rsidR="006A7C48">
        <w:rPr>
          <w:sz w:val="24"/>
          <w:szCs w:val="24"/>
        </w:rPr>
        <w:t xml:space="preserve"> (1996) d</w:t>
      </w:r>
      <w:r>
        <w:rPr>
          <w:sz w:val="24"/>
          <w:szCs w:val="24"/>
        </w:rPr>
        <w:t>oporučují zásady asertivního přijetí kritiky, a</w:t>
      </w:r>
      <w:r w:rsidR="005921AD">
        <w:rPr>
          <w:sz w:val="24"/>
          <w:szCs w:val="24"/>
        </w:rPr>
        <w:t xml:space="preserve"> to: snažíme se, aby nám kritizující</w:t>
      </w:r>
      <w:r>
        <w:rPr>
          <w:sz w:val="24"/>
          <w:szCs w:val="24"/>
        </w:rPr>
        <w:t xml:space="preserve"> objasnil, co se mu nelíbí, blíže vysvětlil (tzv.</w:t>
      </w:r>
      <w:r w:rsidR="00225FDF">
        <w:rPr>
          <w:sz w:val="24"/>
          <w:szCs w:val="24"/>
        </w:rPr>
        <w:t xml:space="preserve"> </w:t>
      </w:r>
      <w:r>
        <w:rPr>
          <w:sz w:val="24"/>
          <w:szCs w:val="24"/>
        </w:rPr>
        <w:t>negativní dota</w:t>
      </w:r>
      <w:r w:rsidR="00225FDF">
        <w:rPr>
          <w:sz w:val="24"/>
          <w:szCs w:val="24"/>
        </w:rPr>
        <w:t>zování),</w:t>
      </w:r>
      <w:r w:rsidR="00E73475">
        <w:rPr>
          <w:sz w:val="24"/>
          <w:szCs w:val="24"/>
        </w:rPr>
        <w:t xml:space="preserve"> můžeme přidat i zpětnou vazbu, </w:t>
      </w:r>
      <w:r w:rsidR="00225FDF">
        <w:rPr>
          <w:sz w:val="24"/>
          <w:szCs w:val="24"/>
        </w:rPr>
        <w:t>vyjádříme naše emoce (m</w:t>
      </w:r>
      <w:r>
        <w:rPr>
          <w:sz w:val="24"/>
          <w:szCs w:val="24"/>
        </w:rPr>
        <w:t>rzí mě to, překvapilo mě to…atd.), pokud je oprávněná, pak vyjádříme souhlas (máš pravdu…)</w:t>
      </w:r>
      <w:r w:rsidR="00E73475">
        <w:rPr>
          <w:sz w:val="24"/>
          <w:szCs w:val="24"/>
        </w:rPr>
        <w:t xml:space="preserve">. </w:t>
      </w:r>
    </w:p>
    <w:p w:rsidR="002B6B7A" w:rsidRDefault="002B6B7A" w:rsidP="00DA51B5">
      <w:pPr>
        <w:pStyle w:val="Odstavecseseznamem"/>
        <w:spacing w:line="360" w:lineRule="auto"/>
        <w:ind w:left="0"/>
        <w:jc w:val="both"/>
        <w:rPr>
          <w:sz w:val="24"/>
          <w:szCs w:val="24"/>
        </w:rPr>
      </w:pPr>
    </w:p>
    <w:p w:rsidR="00DF4DC9" w:rsidRPr="00775789" w:rsidRDefault="00DF4DC9" w:rsidP="00DF4DC9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proofErr w:type="spellStart"/>
      <w:r w:rsidRPr="00775789">
        <w:rPr>
          <w:b/>
          <w:sz w:val="24"/>
          <w:szCs w:val="24"/>
        </w:rPr>
        <w:t>Defenzivnost</w:t>
      </w:r>
      <w:proofErr w:type="spellEnd"/>
    </w:p>
    <w:p w:rsidR="007C6209" w:rsidRDefault="007C6209" w:rsidP="00CD73F1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Znamená, že jedinec není otevřený a ochotný dozvědět se o sobě, o druhém nějaké informace, pouze odvrací útok</w:t>
      </w:r>
      <w:r w:rsidR="00AE21F3">
        <w:rPr>
          <w:sz w:val="24"/>
          <w:szCs w:val="24"/>
        </w:rPr>
        <w:t xml:space="preserve"> tím, že vyčítá, uhýbá, útočí a znovu se brání. Konverzace pak připomíná ping pong</w:t>
      </w:r>
      <w:r w:rsidR="00C00485">
        <w:rPr>
          <w:sz w:val="24"/>
          <w:szCs w:val="24"/>
        </w:rPr>
        <w:t>, který nepřinese nic konstruktivního.</w:t>
      </w:r>
    </w:p>
    <w:p w:rsidR="005060E8" w:rsidRDefault="005060E8" w:rsidP="005060E8">
      <w:pPr>
        <w:spacing w:line="360" w:lineRule="auto"/>
        <w:jc w:val="both"/>
        <w:rPr>
          <w:i/>
          <w:sz w:val="24"/>
          <w:szCs w:val="24"/>
        </w:rPr>
      </w:pPr>
      <w:r w:rsidRPr="005060E8">
        <w:rPr>
          <w:b/>
          <w:i/>
          <w:sz w:val="24"/>
          <w:szCs w:val="24"/>
        </w:rPr>
        <w:t>Příklad:</w:t>
      </w:r>
      <w:r w:rsidRPr="005060E8">
        <w:rPr>
          <w:i/>
          <w:sz w:val="24"/>
          <w:szCs w:val="24"/>
        </w:rPr>
        <w:t xml:space="preserve"> </w:t>
      </w:r>
      <w:r w:rsidR="00E54F3C">
        <w:rPr>
          <w:i/>
          <w:sz w:val="24"/>
          <w:szCs w:val="24"/>
        </w:rPr>
        <w:t xml:space="preserve">Ona: </w:t>
      </w:r>
      <w:r w:rsidRPr="005060E8">
        <w:rPr>
          <w:i/>
          <w:sz w:val="24"/>
          <w:szCs w:val="24"/>
        </w:rPr>
        <w:t>vždy, když se snažím ti říct, jaký jsem měla den, začneš si stěžovat na těžký den v práci, vůbec mě neposloucháš</w:t>
      </w:r>
      <w:proofErr w:type="gramStart"/>
      <w:r w:rsidRPr="005060E8">
        <w:rPr>
          <w:i/>
          <w:sz w:val="24"/>
          <w:szCs w:val="24"/>
        </w:rPr>
        <w:t>….</w:t>
      </w:r>
      <w:r w:rsidR="00E54F3C">
        <w:rPr>
          <w:i/>
          <w:sz w:val="24"/>
          <w:szCs w:val="24"/>
        </w:rPr>
        <w:t>On</w:t>
      </w:r>
      <w:proofErr w:type="gramEnd"/>
      <w:r w:rsidR="00E54F3C">
        <w:rPr>
          <w:i/>
          <w:sz w:val="24"/>
          <w:szCs w:val="24"/>
        </w:rPr>
        <w:t xml:space="preserve">: </w:t>
      </w:r>
      <w:r w:rsidRPr="005060E8">
        <w:rPr>
          <w:i/>
          <w:sz w:val="24"/>
          <w:szCs w:val="24"/>
        </w:rPr>
        <w:t>Pokud bych to nedělal, tak budeš mluvit celý večer pořád dokola, pořád si na něco stěžuješ</w:t>
      </w:r>
      <w:proofErr w:type="gramStart"/>
      <w:r w:rsidRPr="005060E8">
        <w:rPr>
          <w:i/>
          <w:sz w:val="24"/>
          <w:szCs w:val="24"/>
        </w:rPr>
        <w:t>….</w:t>
      </w:r>
      <w:r w:rsidR="00E54F3C">
        <w:rPr>
          <w:i/>
          <w:sz w:val="24"/>
          <w:szCs w:val="24"/>
        </w:rPr>
        <w:t>Ona</w:t>
      </w:r>
      <w:proofErr w:type="gramEnd"/>
      <w:r w:rsidR="00E54F3C">
        <w:rPr>
          <w:i/>
          <w:sz w:val="24"/>
          <w:szCs w:val="24"/>
        </w:rPr>
        <w:t xml:space="preserve">: proč </w:t>
      </w:r>
      <w:r w:rsidRPr="005060E8">
        <w:rPr>
          <w:i/>
          <w:sz w:val="24"/>
          <w:szCs w:val="24"/>
        </w:rPr>
        <w:t>teda vlastně se mnou jsi, když mě ani nedokážeš vyslechnout a vcítit se do mých pocitů, ale toho ty schopný nejsi…</w:t>
      </w:r>
    </w:p>
    <w:p w:rsidR="005060E8" w:rsidRPr="005060E8" w:rsidRDefault="005060E8" w:rsidP="00CD73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Oba diskutující se navzájem obviňují, útočí a brání se. Taková interakce bude spíše eskalovat. Ani jeden z nich se nesnaží pochopit či dozvědět se něco o tom druhém.</w:t>
      </w:r>
    </w:p>
    <w:p w:rsidR="00DF4DC9" w:rsidRPr="00775789" w:rsidRDefault="00DF4DC9" w:rsidP="00DF4DC9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775789">
        <w:rPr>
          <w:b/>
          <w:sz w:val="24"/>
          <w:szCs w:val="24"/>
        </w:rPr>
        <w:t>Zadržování</w:t>
      </w:r>
    </w:p>
    <w:p w:rsidR="005060E8" w:rsidRDefault="005060E8" w:rsidP="00CD73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Znamená v podstatě odmítnutí zapojení se do konfliktu</w:t>
      </w:r>
      <w:r w:rsidR="00345D6D">
        <w:rPr>
          <w:sz w:val="24"/>
          <w:szCs w:val="24"/>
        </w:rPr>
        <w:t>. Projevuje se chováním</w:t>
      </w:r>
      <w:r w:rsidR="00E54F3C">
        <w:rPr>
          <w:sz w:val="24"/>
          <w:szCs w:val="24"/>
        </w:rPr>
        <w:t xml:space="preserve"> tzv. „mrtvého brouka“, skrýváním</w:t>
      </w:r>
      <w:r w:rsidR="00345D6D">
        <w:rPr>
          <w:sz w:val="24"/>
          <w:szCs w:val="24"/>
        </w:rPr>
        <w:t xml:space="preserve">, co si </w:t>
      </w:r>
      <w:r w:rsidR="00E54F3C">
        <w:rPr>
          <w:sz w:val="24"/>
          <w:szCs w:val="24"/>
        </w:rPr>
        <w:t>dotyčný myslí a cítí, rezervovaným chováním a obličejem</w:t>
      </w:r>
      <w:r w:rsidR="00345D6D">
        <w:rPr>
          <w:sz w:val="24"/>
          <w:szCs w:val="24"/>
        </w:rPr>
        <w:t xml:space="preserve"> bez výrazu. Toto chování „nejsem tu“ je pro druhou stranu velmi frustrující a iritující.</w:t>
      </w:r>
    </w:p>
    <w:p w:rsidR="00DF4DC9" w:rsidRPr="00775789" w:rsidRDefault="00DF4DC9" w:rsidP="00DF4DC9">
      <w:pPr>
        <w:pStyle w:val="Odstavecseseznamem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 w:rsidRPr="00775789">
        <w:rPr>
          <w:b/>
          <w:sz w:val="24"/>
          <w:szCs w:val="24"/>
        </w:rPr>
        <w:t>Pohrdání</w:t>
      </w:r>
    </w:p>
    <w:p w:rsidR="00993CF6" w:rsidRDefault="00345D6D" w:rsidP="00CD73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Pohrdání, ať již verbální či neverbální, </w:t>
      </w:r>
      <w:proofErr w:type="spellStart"/>
      <w:r>
        <w:rPr>
          <w:sz w:val="24"/>
          <w:szCs w:val="24"/>
        </w:rPr>
        <w:t>dehonestuje</w:t>
      </w:r>
      <w:proofErr w:type="spellEnd"/>
      <w:r>
        <w:rPr>
          <w:sz w:val="24"/>
          <w:szCs w:val="24"/>
        </w:rPr>
        <w:t xml:space="preserve"> druhého, jedinec, který se takového chování dopouští, se povyšuje nad druhého, používá sarkasmu, výsměchu, hostilních výrazů. Pohrdání lze vnímat jako silný útok na druhou stranu.</w:t>
      </w:r>
    </w:p>
    <w:p w:rsidR="00CD1CD3" w:rsidRPr="0051516E" w:rsidRDefault="0051516E" w:rsidP="000940C1">
      <w:pPr>
        <w:spacing w:line="360" w:lineRule="auto"/>
        <w:jc w:val="both"/>
        <w:rPr>
          <w:b/>
          <w:sz w:val="24"/>
          <w:szCs w:val="24"/>
          <w:u w:val="single"/>
        </w:rPr>
      </w:pPr>
      <w:proofErr w:type="spellStart"/>
      <w:r w:rsidRPr="0051516E">
        <w:rPr>
          <w:b/>
          <w:sz w:val="24"/>
          <w:szCs w:val="24"/>
          <w:u w:val="single"/>
        </w:rPr>
        <w:t>Kostruktivní</w:t>
      </w:r>
      <w:proofErr w:type="spellEnd"/>
      <w:r w:rsidRPr="0051516E">
        <w:rPr>
          <w:b/>
          <w:sz w:val="24"/>
          <w:szCs w:val="24"/>
          <w:u w:val="single"/>
        </w:rPr>
        <w:t xml:space="preserve"> konflikt </w:t>
      </w:r>
    </w:p>
    <w:p w:rsidR="00CD1CD3" w:rsidRDefault="00F804B2" w:rsidP="00CD73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Konstruktivní konflikt předpokládá kooperativní postoj jednotlivých stran s cílem porozumět druhému. Každý člověk vnímá situaci subjektivně, proto se doporučuje komunikovat co nejsrozumitelněji, ujistit se, zda vnímá konflikt co nejpřesněji.</w:t>
      </w:r>
    </w:p>
    <w:p w:rsidR="00F804B2" w:rsidRDefault="00F804B2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Pokud je jedinec otevřený novým informacím, myšlenkám, je i ochotný se něco naučit, je také ochotný naslouchat a vcítit se do druhého.</w:t>
      </w:r>
    </w:p>
    <w:p w:rsidR="00F804B2" w:rsidRDefault="00F804B2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Konstruktivní konflikt nezahrnuje pohrdání, zadržování, výsměch a obviňování aj.</w:t>
      </w:r>
    </w:p>
    <w:p w:rsidR="00F804B2" w:rsidRDefault="00F804B2" w:rsidP="00CD73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Významnou součástí je přiměřené a autentické vyjadřování emocí. Některé konflikty nestojí za to, abychom do</w:t>
      </w:r>
      <w:r w:rsidR="00804049">
        <w:rPr>
          <w:sz w:val="24"/>
          <w:szCs w:val="24"/>
        </w:rPr>
        <w:t xml:space="preserve"> nich investovali čas a energii a těmto je lépe se vyhnout. Je dobré mít na paměti, že nemůžeme dostat vše, co chceme. </w:t>
      </w:r>
    </w:p>
    <w:p w:rsidR="00616BD0" w:rsidRPr="00902D99" w:rsidRDefault="00902D99" w:rsidP="000940C1">
      <w:pPr>
        <w:spacing w:line="360" w:lineRule="auto"/>
        <w:jc w:val="both"/>
        <w:rPr>
          <w:i/>
          <w:sz w:val="24"/>
          <w:szCs w:val="24"/>
        </w:rPr>
      </w:pPr>
      <w:r w:rsidRPr="00902D99">
        <w:rPr>
          <w:b/>
          <w:i/>
          <w:sz w:val="24"/>
          <w:szCs w:val="24"/>
        </w:rPr>
        <w:t>Příklad konstruktivního přístupu</w:t>
      </w:r>
      <w:r w:rsidRPr="00902D99">
        <w:rPr>
          <w:i/>
          <w:sz w:val="24"/>
          <w:szCs w:val="24"/>
        </w:rPr>
        <w:t>: Všimla jsem si, že tvůj syn používá moje ručníky z naší koupelny, namísto svých věcí z jeho koupelny. Myslíš, že je to proto, že je naštvaný, že nemůže používat naši koupelnu a musí chodit do koupelny v přízemí? Nechci mít koupelnu plnou mokrých použitých ručníků…</w:t>
      </w:r>
    </w:p>
    <w:p w:rsidR="00902D99" w:rsidRDefault="00902D99" w:rsidP="000940C1">
      <w:pPr>
        <w:spacing w:line="360" w:lineRule="auto"/>
        <w:jc w:val="both"/>
        <w:rPr>
          <w:i/>
          <w:sz w:val="24"/>
          <w:szCs w:val="24"/>
        </w:rPr>
      </w:pPr>
      <w:r w:rsidRPr="00902D99">
        <w:rPr>
          <w:b/>
          <w:i/>
          <w:sz w:val="24"/>
          <w:szCs w:val="24"/>
        </w:rPr>
        <w:lastRenderedPageBreak/>
        <w:t>Místo destruktivního</w:t>
      </w:r>
      <w:r w:rsidRPr="00902D99">
        <w:rPr>
          <w:i/>
          <w:sz w:val="24"/>
          <w:szCs w:val="24"/>
        </w:rPr>
        <w:t>: Ten tvůj syn je naprosto bezohledný a nevychovaný…chodí do naší koupelny a klidně si používá naše ručníky. Já to vše uklízím a on si toho n</w:t>
      </w:r>
      <w:r>
        <w:rPr>
          <w:i/>
          <w:sz w:val="24"/>
          <w:szCs w:val="24"/>
        </w:rPr>
        <w:t>eváží a ještě mi tak vysmívá</w:t>
      </w:r>
      <w:r w:rsidRPr="00902D99">
        <w:rPr>
          <w:i/>
          <w:sz w:val="24"/>
          <w:szCs w:val="24"/>
        </w:rPr>
        <w:t>…</w:t>
      </w:r>
    </w:p>
    <w:p w:rsidR="00C56F26" w:rsidRDefault="00C56F26" w:rsidP="00C56F26">
      <w:pPr>
        <w:tabs>
          <w:tab w:val="left" w:pos="3233"/>
        </w:tabs>
        <w:spacing w:line="360" w:lineRule="auto"/>
        <w:jc w:val="both"/>
        <w:rPr>
          <w:sz w:val="24"/>
          <w:szCs w:val="24"/>
        </w:rPr>
      </w:pPr>
      <w:r w:rsidRPr="00C56F26">
        <w:rPr>
          <w:b/>
          <w:sz w:val="24"/>
          <w:szCs w:val="24"/>
        </w:rPr>
        <w:t xml:space="preserve">Poznámka: </w:t>
      </w:r>
      <w:proofErr w:type="spellStart"/>
      <w:r w:rsidRPr="00C56F26">
        <w:rPr>
          <w:sz w:val="24"/>
          <w:szCs w:val="24"/>
        </w:rPr>
        <w:t>Praško</w:t>
      </w:r>
      <w:proofErr w:type="spellEnd"/>
      <w:r w:rsidRPr="00C56F26">
        <w:rPr>
          <w:sz w:val="24"/>
          <w:szCs w:val="24"/>
        </w:rPr>
        <w:t xml:space="preserve">, </w:t>
      </w:r>
      <w:proofErr w:type="spellStart"/>
      <w:r w:rsidRPr="00C56F26">
        <w:rPr>
          <w:sz w:val="24"/>
          <w:szCs w:val="24"/>
        </w:rPr>
        <w:t>Prašková</w:t>
      </w:r>
      <w:proofErr w:type="spellEnd"/>
      <w:r w:rsidRPr="00C56F26">
        <w:rPr>
          <w:sz w:val="24"/>
          <w:szCs w:val="24"/>
        </w:rPr>
        <w:t xml:space="preserve"> (1996)</w:t>
      </w:r>
      <w:r w:rsidRPr="00C56F26">
        <w:rPr>
          <w:sz w:val="24"/>
          <w:szCs w:val="24"/>
        </w:rPr>
        <w:tab/>
      </w:r>
      <w:r>
        <w:rPr>
          <w:sz w:val="24"/>
          <w:szCs w:val="24"/>
        </w:rPr>
        <w:t xml:space="preserve">upozorňuje na několik obecných zásad řešení konfliktů v partnerství: </w:t>
      </w:r>
    </w:p>
    <w:p w:rsidR="00C56F26" w:rsidRPr="00AA50C6" w:rsidRDefault="00C56F26" w:rsidP="00C56F26">
      <w:pPr>
        <w:pStyle w:val="Odstavecseseznamem"/>
        <w:numPr>
          <w:ilvl w:val="0"/>
          <w:numId w:val="8"/>
        </w:numPr>
        <w:tabs>
          <w:tab w:val="left" w:pos="3233"/>
        </w:tabs>
        <w:spacing w:line="360" w:lineRule="auto"/>
        <w:jc w:val="both"/>
        <w:rPr>
          <w:sz w:val="24"/>
          <w:szCs w:val="24"/>
        </w:rPr>
      </w:pPr>
      <w:r w:rsidRPr="00AA50C6">
        <w:rPr>
          <w:sz w:val="24"/>
          <w:szCs w:val="24"/>
        </w:rPr>
        <w:t>Nehledat v partnerovi ani v sobě viníka.</w:t>
      </w:r>
    </w:p>
    <w:p w:rsidR="00C56F26" w:rsidRPr="00AA50C6" w:rsidRDefault="00C56F26" w:rsidP="00C56F26">
      <w:pPr>
        <w:pStyle w:val="Odstavecseseznamem"/>
        <w:numPr>
          <w:ilvl w:val="0"/>
          <w:numId w:val="8"/>
        </w:numPr>
        <w:tabs>
          <w:tab w:val="left" w:pos="3233"/>
        </w:tabs>
        <w:spacing w:line="360" w:lineRule="auto"/>
        <w:jc w:val="both"/>
        <w:rPr>
          <w:sz w:val="24"/>
          <w:szCs w:val="24"/>
        </w:rPr>
      </w:pPr>
      <w:r w:rsidRPr="00AA50C6">
        <w:rPr>
          <w:sz w:val="24"/>
          <w:szCs w:val="24"/>
        </w:rPr>
        <w:t>Neshazovat partnera, neponižovat, nezesměšňovat, ani neútočit na jeho citlivá místa.</w:t>
      </w:r>
    </w:p>
    <w:p w:rsidR="00C56F26" w:rsidRPr="00AA50C6" w:rsidRDefault="00C56F26" w:rsidP="00C56F26">
      <w:pPr>
        <w:pStyle w:val="Odstavecseseznamem"/>
        <w:numPr>
          <w:ilvl w:val="0"/>
          <w:numId w:val="8"/>
        </w:numPr>
        <w:tabs>
          <w:tab w:val="left" w:pos="3233"/>
        </w:tabs>
        <w:spacing w:line="360" w:lineRule="auto"/>
        <w:jc w:val="both"/>
        <w:rPr>
          <w:sz w:val="24"/>
          <w:szCs w:val="24"/>
        </w:rPr>
      </w:pPr>
      <w:r w:rsidRPr="00AA50C6">
        <w:rPr>
          <w:sz w:val="24"/>
          <w:szCs w:val="24"/>
        </w:rPr>
        <w:t>Negeneralizovat a nepřehánět (příklad: neříkat „vždycky chodíš pozdě“, ale „často chodíš pozdě“)</w:t>
      </w:r>
    </w:p>
    <w:p w:rsidR="00C56F26" w:rsidRPr="00AA50C6" w:rsidRDefault="00AA50C6" w:rsidP="00C56F26">
      <w:pPr>
        <w:pStyle w:val="Odstavecseseznamem"/>
        <w:numPr>
          <w:ilvl w:val="0"/>
          <w:numId w:val="8"/>
        </w:numPr>
        <w:tabs>
          <w:tab w:val="left" w:pos="3233"/>
        </w:tabs>
        <w:spacing w:line="360" w:lineRule="auto"/>
        <w:jc w:val="both"/>
        <w:rPr>
          <w:sz w:val="24"/>
          <w:szCs w:val="24"/>
        </w:rPr>
      </w:pPr>
      <w:r w:rsidRPr="00AA50C6">
        <w:rPr>
          <w:sz w:val="24"/>
          <w:szCs w:val="24"/>
        </w:rPr>
        <w:t>Nezatahovat do konfliktu příbuzné, přátele a především ne děti.</w:t>
      </w:r>
    </w:p>
    <w:p w:rsidR="00AA50C6" w:rsidRDefault="00AA50C6" w:rsidP="00C56F26">
      <w:pPr>
        <w:pStyle w:val="Odstavecseseznamem"/>
        <w:numPr>
          <w:ilvl w:val="0"/>
          <w:numId w:val="8"/>
        </w:numPr>
        <w:tabs>
          <w:tab w:val="left" w:pos="3233"/>
        </w:tabs>
        <w:spacing w:line="360" w:lineRule="auto"/>
        <w:jc w:val="both"/>
        <w:rPr>
          <w:sz w:val="24"/>
          <w:szCs w:val="24"/>
        </w:rPr>
      </w:pPr>
      <w:r w:rsidRPr="00AA50C6">
        <w:rPr>
          <w:sz w:val="24"/>
          <w:szCs w:val="24"/>
        </w:rPr>
        <w:t>Hledat konstruktivní řešení problému (definovat problém- co se mezi námi děje, zaměřit se na řešení-co se dá dělat a najít kompromis- řešení přijatelné pro obě strany).</w:t>
      </w:r>
    </w:p>
    <w:p w:rsidR="00AA50C6" w:rsidRDefault="00AA50C6" w:rsidP="00AA50C6">
      <w:pPr>
        <w:tabs>
          <w:tab w:val="left" w:pos="323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Stejní autoři popisují negativní projevy, které konstruktivní konflikt znemožňují. Uveďme si některé:</w:t>
      </w:r>
    </w:p>
    <w:p w:rsidR="00AA50C6" w:rsidRDefault="00AA50C6" w:rsidP="00AA50C6">
      <w:pPr>
        <w:pStyle w:val="Odstavecseseznamem"/>
        <w:numPr>
          <w:ilvl w:val="0"/>
          <w:numId w:val="10"/>
        </w:numPr>
        <w:tabs>
          <w:tab w:val="left" w:pos="323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Partner odvádí pozornost od aktuálního tématu k tématům z minulosti, kde může „zvítězit“, vyčítá staré křivdy.</w:t>
      </w:r>
      <w:r w:rsidR="00F70E4D">
        <w:rPr>
          <w:sz w:val="24"/>
          <w:szCs w:val="24"/>
        </w:rPr>
        <w:t xml:space="preserve"> Manipuluje. Nenechejme se vtáhnout do diskuze o „staré křivdě“ a zůstávejme u aktuálního tématu sporu.</w:t>
      </w:r>
    </w:p>
    <w:p w:rsidR="00AA50C6" w:rsidRDefault="00F70E4D" w:rsidP="00AA50C6">
      <w:pPr>
        <w:pStyle w:val="Odstavecseseznamem"/>
        <w:numPr>
          <w:ilvl w:val="0"/>
          <w:numId w:val="10"/>
        </w:numPr>
        <w:tabs>
          <w:tab w:val="left" w:pos="323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Partner odmítání komunikaci. Bylo by dobré pochopit důvod odmítání. Lze použít jinou formu komunikace, např. písemnou- email,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>.</w:t>
      </w:r>
    </w:p>
    <w:p w:rsidR="00F70E4D" w:rsidRDefault="00F70E4D" w:rsidP="00AA50C6">
      <w:pPr>
        <w:pStyle w:val="Odstavecseseznamem"/>
        <w:numPr>
          <w:ilvl w:val="0"/>
          <w:numId w:val="10"/>
        </w:numPr>
        <w:tabs>
          <w:tab w:val="left" w:pos="323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Ultimátum- všechno nebo nic. Partner nás tlačí pouze do dvou alternativ, prezentovat další alternativy, případně poskytnout zpětnou vazbu partnerovi.</w:t>
      </w:r>
    </w:p>
    <w:p w:rsidR="00F70E4D" w:rsidRDefault="00F70E4D" w:rsidP="00AA50C6">
      <w:pPr>
        <w:pStyle w:val="Odstavecseseznamem"/>
        <w:numPr>
          <w:ilvl w:val="0"/>
          <w:numId w:val="10"/>
        </w:numPr>
        <w:tabs>
          <w:tab w:val="left" w:pos="323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Partner používá znevažujících neverbálních projevů. Doporučuje se nevyčítat, neútočíme, ale reagujeme zpětnou vazbou.</w:t>
      </w:r>
    </w:p>
    <w:p w:rsidR="00E634C9" w:rsidRDefault="00E634C9" w:rsidP="00E634C9">
      <w:pPr>
        <w:pStyle w:val="Odstavecseseznamem"/>
        <w:tabs>
          <w:tab w:val="left" w:pos="3233"/>
        </w:tabs>
        <w:spacing w:line="360" w:lineRule="auto"/>
        <w:jc w:val="both"/>
        <w:rPr>
          <w:sz w:val="24"/>
          <w:szCs w:val="24"/>
        </w:rPr>
      </w:pPr>
    </w:p>
    <w:p w:rsidR="0029707E" w:rsidRDefault="0029707E" w:rsidP="0029707E">
      <w:pPr>
        <w:pStyle w:val="Odstavecseseznamem"/>
        <w:tabs>
          <w:tab w:val="left" w:pos="3233"/>
        </w:tabs>
        <w:spacing w:line="360" w:lineRule="auto"/>
        <w:ind w:left="0"/>
        <w:jc w:val="both"/>
        <w:rPr>
          <w:sz w:val="24"/>
          <w:szCs w:val="24"/>
        </w:rPr>
      </w:pPr>
      <w:r w:rsidRPr="0029707E">
        <w:rPr>
          <w:b/>
          <w:sz w:val="24"/>
          <w:szCs w:val="24"/>
        </w:rPr>
        <w:t>Pro zájemce:</w:t>
      </w:r>
      <w:r>
        <w:rPr>
          <w:sz w:val="24"/>
          <w:szCs w:val="24"/>
        </w:rPr>
        <w:t xml:space="preserve"> Pokud vás tyto nečisté praktiky zaujaly, další naleznete v publikaci Asertivitou proti stresu, autorů </w:t>
      </w:r>
      <w:proofErr w:type="spellStart"/>
      <w:r>
        <w:rPr>
          <w:sz w:val="24"/>
          <w:szCs w:val="24"/>
        </w:rPr>
        <w:t>Praško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Prašková</w:t>
      </w:r>
      <w:proofErr w:type="spellEnd"/>
      <w:r>
        <w:rPr>
          <w:sz w:val="24"/>
          <w:szCs w:val="24"/>
        </w:rPr>
        <w:t>, 1996.</w:t>
      </w:r>
    </w:p>
    <w:p w:rsidR="00A77DDE" w:rsidRDefault="00A77DDE" w:rsidP="0029707E">
      <w:pPr>
        <w:pStyle w:val="Odstavecseseznamem"/>
        <w:tabs>
          <w:tab w:val="left" w:pos="3233"/>
        </w:tabs>
        <w:spacing w:line="360" w:lineRule="auto"/>
        <w:ind w:left="0"/>
        <w:jc w:val="both"/>
        <w:rPr>
          <w:sz w:val="24"/>
          <w:szCs w:val="24"/>
        </w:rPr>
      </w:pPr>
    </w:p>
    <w:p w:rsidR="00A77DDE" w:rsidRPr="00A77DDE" w:rsidRDefault="00A77DDE" w:rsidP="00A77DDE">
      <w:pPr>
        <w:pStyle w:val="Odstavecseseznamem"/>
        <w:tabs>
          <w:tab w:val="left" w:pos="3233"/>
        </w:tabs>
        <w:spacing w:line="360" w:lineRule="auto"/>
        <w:ind w:left="0"/>
        <w:jc w:val="center"/>
        <w:rPr>
          <w:sz w:val="24"/>
          <w:szCs w:val="24"/>
        </w:rPr>
      </w:pPr>
      <w:r w:rsidRPr="00A77DDE">
        <w:rPr>
          <w:b/>
          <w:sz w:val="24"/>
          <w:szCs w:val="24"/>
        </w:rPr>
        <w:t>Udělejte z konfliktu problém!</w:t>
      </w:r>
      <w:r>
        <w:rPr>
          <w:b/>
          <w:sz w:val="24"/>
          <w:szCs w:val="24"/>
        </w:rPr>
        <w:t xml:space="preserve"> </w:t>
      </w:r>
      <w:r w:rsidRPr="00A77DDE">
        <w:rPr>
          <w:sz w:val="24"/>
          <w:szCs w:val="24"/>
        </w:rPr>
        <w:t>Společný p</w:t>
      </w:r>
      <w:r>
        <w:rPr>
          <w:sz w:val="24"/>
          <w:szCs w:val="24"/>
        </w:rPr>
        <w:t>roblém se lépe řeší a přístup k problému může být od obou stran a priori pozitivní.</w:t>
      </w:r>
    </w:p>
    <w:p w:rsidR="007E7D54" w:rsidRDefault="007E7D54" w:rsidP="007E7D54">
      <w:pPr>
        <w:spacing w:line="360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Greenberg</w:t>
      </w:r>
      <w:proofErr w:type="spellEnd"/>
      <w:r>
        <w:rPr>
          <w:sz w:val="24"/>
          <w:szCs w:val="24"/>
        </w:rPr>
        <w:t xml:space="preserve"> et al. (2015) zdůrazňuje, že u interpersonálních konfliktů jedinců v partnerském vztahu je občasný konflikt přímo zdravý. Partneři mohou mít odlišné preference jídla, výchovy dětí, trávení volného času, sexuální </w:t>
      </w:r>
      <w:proofErr w:type="spellStart"/>
      <w:r>
        <w:rPr>
          <w:sz w:val="24"/>
          <w:szCs w:val="24"/>
        </w:rPr>
        <w:t>apetence</w:t>
      </w:r>
      <w:proofErr w:type="spellEnd"/>
      <w:r>
        <w:rPr>
          <w:sz w:val="24"/>
          <w:szCs w:val="24"/>
        </w:rPr>
        <w:t xml:space="preserve"> aj., ale to nejdůležitější je, jak přistupují k tomu, aby tyto diference zvládly, jaké strategie zvládání konfliktů používají, aby se dopracovali k oboustranně přijatelnému kompromisu. </w:t>
      </w:r>
      <w:proofErr w:type="spellStart"/>
      <w:r>
        <w:rPr>
          <w:sz w:val="24"/>
          <w:szCs w:val="24"/>
        </w:rPr>
        <w:t>Greenberg</w:t>
      </w:r>
      <w:proofErr w:type="spellEnd"/>
      <w:r>
        <w:rPr>
          <w:sz w:val="24"/>
          <w:szCs w:val="24"/>
        </w:rPr>
        <w:t xml:space="preserve"> popisuje tři strategie zvládání konfliktů v partnerských vztazích: </w:t>
      </w:r>
    </w:p>
    <w:p w:rsidR="007E7D54" w:rsidRDefault="007E7D54" w:rsidP="007E7D54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proofErr w:type="spellStart"/>
      <w:r w:rsidRPr="007E7D54">
        <w:rPr>
          <w:b/>
          <w:sz w:val="24"/>
          <w:szCs w:val="24"/>
        </w:rPr>
        <w:t>Integrativní</w:t>
      </w:r>
      <w:proofErr w:type="spellEnd"/>
      <w:r w:rsidRPr="007E7D54">
        <w:rPr>
          <w:b/>
          <w:sz w:val="24"/>
          <w:szCs w:val="24"/>
        </w:rPr>
        <w:t xml:space="preserve"> strategie</w:t>
      </w:r>
      <w:r>
        <w:rPr>
          <w:sz w:val="24"/>
          <w:szCs w:val="24"/>
        </w:rPr>
        <w:t xml:space="preserve"> znamená, že problém je prezentován jako výzva ke zvládnutí, jako „náš“ problém, něco, co bychom měli vyřešit dohromady. Zásady takové strategie jsou: otevřít problém, hledat oblasti shody, vyjádřit důvěru a pozitivní přijetí a pomocí pozitivní a upřímné diskuze diskutovat alternativní možnosti řešení problému. </w:t>
      </w:r>
    </w:p>
    <w:p w:rsidR="007E7D54" w:rsidRDefault="007E7D54" w:rsidP="007E7D54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E7D54">
        <w:rPr>
          <w:b/>
          <w:sz w:val="24"/>
          <w:szCs w:val="24"/>
        </w:rPr>
        <w:t>Distributivní strategie</w:t>
      </w:r>
      <w:r>
        <w:rPr>
          <w:sz w:val="24"/>
          <w:szCs w:val="24"/>
        </w:rPr>
        <w:t xml:space="preserve"> znamená </w:t>
      </w:r>
      <w:proofErr w:type="spellStart"/>
      <w:r>
        <w:rPr>
          <w:sz w:val="24"/>
          <w:szCs w:val="24"/>
        </w:rPr>
        <w:t>kompetici</w:t>
      </w:r>
      <w:proofErr w:type="spellEnd"/>
      <w:r>
        <w:rPr>
          <w:sz w:val="24"/>
          <w:szCs w:val="24"/>
        </w:rPr>
        <w:t>, zdůrazňuje individuální cíle, přináší obviňování</w:t>
      </w:r>
      <w:r w:rsidR="00142FA0">
        <w:rPr>
          <w:sz w:val="24"/>
          <w:szCs w:val="24"/>
        </w:rPr>
        <w:t xml:space="preserve"> a výčitky</w:t>
      </w:r>
      <w:r>
        <w:rPr>
          <w:sz w:val="24"/>
          <w:szCs w:val="24"/>
        </w:rPr>
        <w:t xml:space="preserve">, často zahrnuje verbální útoky a </w:t>
      </w:r>
      <w:proofErr w:type="spellStart"/>
      <w:r>
        <w:rPr>
          <w:sz w:val="24"/>
          <w:szCs w:val="24"/>
        </w:rPr>
        <w:t>hostilitu</w:t>
      </w:r>
      <w:proofErr w:type="spellEnd"/>
      <w:r>
        <w:rPr>
          <w:sz w:val="24"/>
          <w:szCs w:val="24"/>
        </w:rPr>
        <w:t>. Reakce druhého bude spíše defenzivní.</w:t>
      </w:r>
    </w:p>
    <w:p w:rsidR="007E7D54" w:rsidRPr="00A3264E" w:rsidRDefault="007E7D54" w:rsidP="007E7D54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E7D54">
        <w:rPr>
          <w:b/>
          <w:sz w:val="24"/>
          <w:szCs w:val="24"/>
        </w:rPr>
        <w:t>Vyhýbavá strategie</w:t>
      </w:r>
      <w:r>
        <w:rPr>
          <w:sz w:val="24"/>
          <w:szCs w:val="24"/>
        </w:rPr>
        <w:t xml:space="preserve"> ignoruje problém do té doby, než naroste do takových rozměrů, že partneři ztrácí pozitivní přijetí druhého.</w:t>
      </w:r>
    </w:p>
    <w:p w:rsidR="007E7D54" w:rsidRDefault="007E7D54" w:rsidP="0029707E">
      <w:pPr>
        <w:pStyle w:val="Odstavecseseznamem"/>
        <w:tabs>
          <w:tab w:val="left" w:pos="3233"/>
        </w:tabs>
        <w:spacing w:line="360" w:lineRule="auto"/>
        <w:ind w:left="0"/>
        <w:jc w:val="both"/>
        <w:rPr>
          <w:sz w:val="24"/>
          <w:szCs w:val="24"/>
        </w:rPr>
      </w:pPr>
    </w:p>
    <w:p w:rsidR="0098540E" w:rsidRDefault="0098540E" w:rsidP="000940C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Průvodce studiem:</w:t>
      </w:r>
      <w:r>
        <w:rPr>
          <w:sz w:val="24"/>
          <w:szCs w:val="24"/>
        </w:rPr>
        <w:t xml:space="preserve"> </w:t>
      </w:r>
      <w:r w:rsidRPr="0098540E">
        <w:rPr>
          <w:sz w:val="24"/>
          <w:szCs w:val="24"/>
        </w:rPr>
        <w:t xml:space="preserve">Nyní </w:t>
      </w:r>
      <w:r>
        <w:rPr>
          <w:sz w:val="24"/>
          <w:szCs w:val="24"/>
        </w:rPr>
        <w:t>se budeme</w:t>
      </w:r>
      <w:r w:rsidRPr="0098540E">
        <w:rPr>
          <w:sz w:val="24"/>
          <w:szCs w:val="24"/>
        </w:rPr>
        <w:t xml:space="preserve"> </w:t>
      </w:r>
      <w:r w:rsidR="007E7D54">
        <w:rPr>
          <w:sz w:val="24"/>
          <w:szCs w:val="24"/>
        </w:rPr>
        <w:t>podrobněji</w:t>
      </w:r>
      <w:r w:rsidR="009C4234">
        <w:rPr>
          <w:sz w:val="24"/>
          <w:szCs w:val="24"/>
        </w:rPr>
        <w:t xml:space="preserve"> </w:t>
      </w:r>
      <w:r w:rsidRPr="0098540E">
        <w:rPr>
          <w:sz w:val="24"/>
          <w:szCs w:val="24"/>
        </w:rPr>
        <w:t xml:space="preserve">věnovat </w:t>
      </w:r>
      <w:r w:rsidR="00E634C9">
        <w:rPr>
          <w:sz w:val="24"/>
          <w:szCs w:val="24"/>
        </w:rPr>
        <w:t>konkrétním stylům používaným při konfliktních situacích</w:t>
      </w:r>
      <w:r w:rsidR="009C4234">
        <w:rPr>
          <w:sz w:val="24"/>
          <w:szCs w:val="24"/>
        </w:rPr>
        <w:t>.</w:t>
      </w:r>
      <w:r w:rsidR="00E634C9">
        <w:rPr>
          <w:sz w:val="24"/>
          <w:szCs w:val="24"/>
        </w:rPr>
        <w:t xml:space="preserve"> Po teoretickém úvodu si můžete otestovat svůj vlastní styl, který jste při konfliktech použili, a to prostřednictvím prezentovaného dotazníku.</w:t>
      </w:r>
    </w:p>
    <w:p w:rsidR="0098540E" w:rsidRDefault="0098540E" w:rsidP="00CD73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Jak již bylo zmíněno v úvodu textu</w:t>
      </w:r>
      <w:r w:rsidR="000D258D">
        <w:rPr>
          <w:sz w:val="24"/>
          <w:szCs w:val="24"/>
        </w:rPr>
        <w:t>,</w:t>
      </w:r>
      <w:r w:rsidR="00CA3D2A">
        <w:rPr>
          <w:sz w:val="24"/>
          <w:szCs w:val="24"/>
        </w:rPr>
        <w:t xml:space="preserve"> styly řešení konfliktů jsou při jejich zvládání důležité. Aby se při konfliktu dospělo k dohodě, působí zde to, „o co v něm jde“, ale také „jak toho bylo dosaženo“. Styly mohou být </w:t>
      </w:r>
      <w:r w:rsidR="005921AD">
        <w:rPr>
          <w:sz w:val="24"/>
          <w:szCs w:val="24"/>
        </w:rPr>
        <w:t>diferencovány dle mnoha hledise</w:t>
      </w:r>
      <w:r w:rsidR="002B5B8B">
        <w:rPr>
          <w:sz w:val="24"/>
          <w:szCs w:val="24"/>
        </w:rPr>
        <w:t>k, zde budeme prezentovat</w:t>
      </w:r>
      <w:r w:rsidR="009670FD">
        <w:rPr>
          <w:sz w:val="24"/>
          <w:szCs w:val="24"/>
        </w:rPr>
        <w:t xml:space="preserve"> zák</w:t>
      </w:r>
      <w:r w:rsidR="002B5B8B">
        <w:rPr>
          <w:sz w:val="24"/>
          <w:szCs w:val="24"/>
        </w:rPr>
        <w:t xml:space="preserve">ladní dělení na kooperativní, </w:t>
      </w:r>
      <w:r w:rsidR="00CA3D2A">
        <w:rPr>
          <w:sz w:val="24"/>
          <w:szCs w:val="24"/>
        </w:rPr>
        <w:t>kompetitivní</w:t>
      </w:r>
      <w:r w:rsidR="002B5B8B">
        <w:rPr>
          <w:sz w:val="24"/>
          <w:szCs w:val="24"/>
        </w:rPr>
        <w:t>, přizpůsobivý a vyhýbavý</w:t>
      </w:r>
      <w:r w:rsidR="00943825">
        <w:rPr>
          <w:sz w:val="24"/>
          <w:szCs w:val="24"/>
        </w:rPr>
        <w:t xml:space="preserve">. Posledním stylem je </w:t>
      </w:r>
      <w:r w:rsidR="00943825">
        <w:rPr>
          <w:sz w:val="24"/>
          <w:szCs w:val="24"/>
        </w:rPr>
        <w:lastRenderedPageBreak/>
        <w:t>kompromis</w:t>
      </w:r>
      <w:r w:rsidR="00307BA0">
        <w:rPr>
          <w:sz w:val="24"/>
          <w:szCs w:val="24"/>
        </w:rPr>
        <w:t xml:space="preserve"> (</w:t>
      </w:r>
      <w:proofErr w:type="spellStart"/>
      <w:r w:rsidR="00307BA0">
        <w:rPr>
          <w:sz w:val="24"/>
          <w:szCs w:val="24"/>
        </w:rPr>
        <w:t>Wilmot</w:t>
      </w:r>
      <w:proofErr w:type="spellEnd"/>
      <w:r w:rsidR="00307BA0">
        <w:rPr>
          <w:sz w:val="24"/>
          <w:szCs w:val="24"/>
        </w:rPr>
        <w:t xml:space="preserve">, </w:t>
      </w:r>
      <w:proofErr w:type="spellStart"/>
      <w:r w:rsidR="00307BA0">
        <w:rPr>
          <w:sz w:val="24"/>
          <w:szCs w:val="24"/>
        </w:rPr>
        <w:t>Hocker</w:t>
      </w:r>
      <w:proofErr w:type="spellEnd"/>
      <w:r w:rsidR="00307BA0">
        <w:rPr>
          <w:sz w:val="24"/>
          <w:szCs w:val="24"/>
        </w:rPr>
        <w:t>, 2001)</w:t>
      </w:r>
      <w:r w:rsidR="00CA3D2A">
        <w:rPr>
          <w:sz w:val="24"/>
          <w:szCs w:val="24"/>
        </w:rPr>
        <w:t>.</w:t>
      </w:r>
      <w:r w:rsidR="008D38D6">
        <w:rPr>
          <w:sz w:val="24"/>
          <w:szCs w:val="24"/>
        </w:rPr>
        <w:t xml:space="preserve"> První dva</w:t>
      </w:r>
      <w:r w:rsidR="007D7BA9">
        <w:rPr>
          <w:sz w:val="24"/>
          <w:szCs w:val="24"/>
        </w:rPr>
        <w:t xml:space="preserve"> styly patří oba mezi aktivní styly, třebaže nesledují stejný cíl.</w:t>
      </w:r>
      <w:r w:rsidR="008D38D6">
        <w:rPr>
          <w:sz w:val="24"/>
          <w:szCs w:val="24"/>
        </w:rPr>
        <w:t xml:space="preserve"> Další dva jsou označovány za pasivní taktiky.</w:t>
      </w:r>
    </w:p>
    <w:p w:rsidR="0098540E" w:rsidRPr="008D38D6" w:rsidRDefault="00050F11" w:rsidP="000940C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D38D6">
        <w:rPr>
          <w:b/>
          <w:sz w:val="24"/>
          <w:szCs w:val="24"/>
          <w:u w:val="single"/>
        </w:rPr>
        <w:t>Kompetitivní styl:</w:t>
      </w:r>
    </w:p>
    <w:p w:rsidR="00050F11" w:rsidRDefault="0022747C" w:rsidP="00CD73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soutěživém stylu může jeden získat pouze na úkor druhého, zisky jednoho jsou kompenzovány ztrátami druhého. </w:t>
      </w:r>
      <w:r w:rsidR="00B7327A">
        <w:rPr>
          <w:sz w:val="24"/>
          <w:szCs w:val="24"/>
        </w:rPr>
        <w:t>Je užitečný v případě, že je cíl důležitější než vztah s druhou osobou.</w:t>
      </w:r>
    </w:p>
    <w:p w:rsidR="0022747C" w:rsidRPr="008D38D6" w:rsidRDefault="0022747C" w:rsidP="000940C1">
      <w:pPr>
        <w:spacing w:line="360" w:lineRule="auto"/>
        <w:jc w:val="both"/>
        <w:rPr>
          <w:sz w:val="24"/>
          <w:szCs w:val="24"/>
          <w:u w:val="single"/>
        </w:rPr>
      </w:pPr>
      <w:r w:rsidRPr="008D38D6">
        <w:rPr>
          <w:b/>
          <w:sz w:val="24"/>
          <w:szCs w:val="24"/>
          <w:u w:val="single"/>
        </w:rPr>
        <w:t>Kooperativní styl</w:t>
      </w:r>
      <w:r w:rsidR="009D2AB5" w:rsidRPr="008D38D6">
        <w:rPr>
          <w:sz w:val="24"/>
          <w:szCs w:val="24"/>
          <w:u w:val="single"/>
        </w:rPr>
        <w:t>:</w:t>
      </w:r>
    </w:p>
    <w:p w:rsidR="00841536" w:rsidRPr="00DA040E" w:rsidRDefault="005921AD" w:rsidP="00CD73F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Obě strany jsou stejnou měrou zainteresovány na výsledku dialogu a snaží se nalézt nejlepší řešení, pokud možno pro obě strany.</w:t>
      </w:r>
      <w:r w:rsidR="007D7BA9">
        <w:rPr>
          <w:sz w:val="24"/>
          <w:szCs w:val="24"/>
        </w:rPr>
        <w:t xml:space="preserve"> </w:t>
      </w:r>
      <w:r w:rsidR="00B7327A">
        <w:rPr>
          <w:sz w:val="24"/>
          <w:szCs w:val="24"/>
        </w:rPr>
        <w:t>Je to tvořivý a flexibilní přístup.</w:t>
      </w:r>
      <w:r w:rsidR="00A82A34">
        <w:rPr>
          <w:sz w:val="24"/>
          <w:szCs w:val="24"/>
        </w:rPr>
        <w:t xml:space="preserve"> Tento styl nebývá první volbou v osobních vztazích.</w:t>
      </w:r>
      <w:r w:rsidR="0065509E">
        <w:rPr>
          <w:sz w:val="24"/>
          <w:szCs w:val="24"/>
        </w:rPr>
        <w:t xml:space="preserve"> Spolupráce vykazuje vysokou úroveň zájmu o vlastní cíle,</w:t>
      </w:r>
      <w:r w:rsidR="00D71B23">
        <w:rPr>
          <w:sz w:val="24"/>
          <w:szCs w:val="24"/>
        </w:rPr>
        <w:t xml:space="preserve"> ale zároveň i</w:t>
      </w:r>
      <w:r w:rsidR="0065509E">
        <w:rPr>
          <w:sz w:val="24"/>
          <w:szCs w:val="24"/>
        </w:rPr>
        <w:t xml:space="preserve"> cíle druhých, úspěšné řešení problémů a podporu vztahu.</w:t>
      </w:r>
    </w:p>
    <w:p w:rsidR="0077724C" w:rsidRPr="008D38D6" w:rsidRDefault="008D38D6" w:rsidP="000940C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D38D6">
        <w:rPr>
          <w:b/>
          <w:sz w:val="24"/>
          <w:szCs w:val="24"/>
          <w:u w:val="single"/>
        </w:rPr>
        <w:t>Vyhýbavý styl</w:t>
      </w:r>
      <w:r>
        <w:rPr>
          <w:b/>
          <w:sz w:val="24"/>
          <w:szCs w:val="24"/>
          <w:u w:val="single"/>
        </w:rPr>
        <w:t>:</w:t>
      </w:r>
    </w:p>
    <w:p w:rsidR="00BB0EBB" w:rsidRDefault="00943825" w:rsidP="00CD73F1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943825">
        <w:rPr>
          <w:rFonts w:cstheme="minorHAnsi"/>
          <w:sz w:val="24"/>
          <w:szCs w:val="24"/>
        </w:rPr>
        <w:t>Patří mezi konfliktní styl. Pokud</w:t>
      </w:r>
      <w:r>
        <w:rPr>
          <w:rFonts w:cstheme="minorHAnsi"/>
          <w:sz w:val="24"/>
          <w:szCs w:val="24"/>
        </w:rPr>
        <w:t xml:space="preserve"> se někdo snaží o komunikaci a druhý ji odmítá, či ignoruje téma a odvádí pozornost jinam, může to vzbuzovat agresivní tendence u odmítaného.</w:t>
      </w:r>
      <w:r w:rsidR="00A165EE">
        <w:rPr>
          <w:rFonts w:cstheme="minorHAnsi"/>
          <w:sz w:val="24"/>
          <w:szCs w:val="24"/>
        </w:rPr>
        <w:t xml:space="preserve"> Při opakovaném vyhýbání se tématu hrozí, že se důležitá témata se neotevřou a problémy budou narůstat. </w:t>
      </w:r>
      <w:r w:rsidR="00557E89">
        <w:rPr>
          <w:rFonts w:cstheme="minorHAnsi"/>
          <w:sz w:val="24"/>
          <w:szCs w:val="24"/>
        </w:rPr>
        <w:t xml:space="preserve">Vyhýbání je užitečné, pokud je problém malicherný. </w:t>
      </w:r>
    </w:p>
    <w:p w:rsidR="00A165EE" w:rsidRPr="00A165EE" w:rsidRDefault="00A165EE" w:rsidP="000940C1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A165EE">
        <w:rPr>
          <w:rFonts w:cstheme="minorHAnsi"/>
          <w:b/>
          <w:sz w:val="24"/>
          <w:szCs w:val="24"/>
          <w:u w:val="single"/>
        </w:rPr>
        <w:t>Přizpůsobivý styl:</w:t>
      </w:r>
    </w:p>
    <w:p w:rsidR="00A165EE" w:rsidRDefault="00A165EE" w:rsidP="00CD73F1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Při tomto stylu jsou upřednostněny potřeby druhého před vlastními, cílem je vyhnout </w:t>
      </w:r>
      <w:r w:rsidR="00A82A34">
        <w:rPr>
          <w:rFonts w:cstheme="minorHAnsi"/>
          <w:sz w:val="24"/>
          <w:szCs w:val="24"/>
        </w:rPr>
        <w:t xml:space="preserve">se konfliktu za jakoukoliv cenu. Styl, který se snaží o harmonizující přístup za použití </w:t>
      </w:r>
      <w:proofErr w:type="gramStart"/>
      <w:r w:rsidR="00A82A34">
        <w:rPr>
          <w:rFonts w:cstheme="minorHAnsi"/>
          <w:sz w:val="24"/>
          <w:szCs w:val="24"/>
        </w:rPr>
        <w:t>taktik jako</w:t>
      </w:r>
      <w:proofErr w:type="gramEnd"/>
      <w:r w:rsidR="00A82A34">
        <w:rPr>
          <w:rFonts w:cstheme="minorHAnsi"/>
          <w:sz w:val="24"/>
          <w:szCs w:val="24"/>
        </w:rPr>
        <w:t xml:space="preserve"> je: popření svých potřeb, stáhnutí se, vzdání se.</w:t>
      </w:r>
    </w:p>
    <w:p w:rsidR="00A165EE" w:rsidRPr="00A165EE" w:rsidRDefault="00A165EE" w:rsidP="000940C1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A165EE">
        <w:rPr>
          <w:rFonts w:cstheme="minorHAnsi"/>
          <w:b/>
          <w:sz w:val="24"/>
          <w:szCs w:val="24"/>
          <w:u w:val="single"/>
        </w:rPr>
        <w:t>Kompromis:</w:t>
      </w:r>
    </w:p>
    <w:p w:rsidR="00A165EE" w:rsidRPr="00943825" w:rsidRDefault="00A165EE" w:rsidP="00CD73F1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Kompromis může být jak pasivní, tak i aktivní</w:t>
      </w:r>
      <w:r w:rsidR="00B7327A">
        <w:rPr>
          <w:rFonts w:cstheme="minorHAnsi"/>
          <w:sz w:val="24"/>
          <w:szCs w:val="24"/>
        </w:rPr>
        <w:t>, je to střední styl</w:t>
      </w:r>
      <w:r>
        <w:rPr>
          <w:rFonts w:cstheme="minorHAnsi"/>
          <w:sz w:val="24"/>
          <w:szCs w:val="24"/>
        </w:rPr>
        <w:t xml:space="preserve">. Jedná se o </w:t>
      </w:r>
      <w:r w:rsidR="00557E89">
        <w:rPr>
          <w:rFonts w:cstheme="minorHAnsi"/>
          <w:sz w:val="24"/>
          <w:szCs w:val="24"/>
        </w:rPr>
        <w:t xml:space="preserve">situaci, kdy obě strany by se na výsledku měly domluvit </w:t>
      </w:r>
      <w:r w:rsidR="00B7327A">
        <w:rPr>
          <w:rFonts w:cstheme="minorHAnsi"/>
          <w:sz w:val="24"/>
          <w:szCs w:val="24"/>
        </w:rPr>
        <w:t>ke spokojenosti obou (ztráty i zisky jsou na obou stranách</w:t>
      </w:r>
      <w:r w:rsidR="00557E89">
        <w:rPr>
          <w:rFonts w:cstheme="minorHAnsi"/>
          <w:sz w:val="24"/>
          <w:szCs w:val="24"/>
        </w:rPr>
        <w:t xml:space="preserve">). </w:t>
      </w:r>
    </w:p>
    <w:p w:rsidR="00BB0EBB" w:rsidRDefault="00557E89" w:rsidP="000940C1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Technika: Testování stylů</w:t>
      </w:r>
    </w:p>
    <w:p w:rsidR="005B343F" w:rsidRPr="005B343F" w:rsidRDefault="005B343F" w:rsidP="00CD73F1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B343F">
        <w:rPr>
          <w:rFonts w:cstheme="minorHAnsi"/>
          <w:sz w:val="24"/>
          <w:szCs w:val="24"/>
        </w:rPr>
        <w:lastRenderedPageBreak/>
        <w:t>Styly, kt</w:t>
      </w:r>
      <w:r>
        <w:rPr>
          <w:rFonts w:cstheme="minorHAnsi"/>
          <w:sz w:val="24"/>
          <w:szCs w:val="24"/>
        </w:rPr>
        <w:t>eré použí</w:t>
      </w:r>
      <w:r w:rsidR="00945F81">
        <w:rPr>
          <w:rFonts w:cstheme="minorHAnsi"/>
          <w:sz w:val="24"/>
          <w:szCs w:val="24"/>
        </w:rPr>
        <w:t>váme, se liší dle kontextu a také dle vztahů k druhým. Otestujte si</w:t>
      </w:r>
      <w:r w:rsidR="004A7F26">
        <w:rPr>
          <w:rFonts w:cstheme="minorHAnsi"/>
          <w:sz w:val="24"/>
          <w:szCs w:val="24"/>
        </w:rPr>
        <w:t>,</w:t>
      </w:r>
      <w:r w:rsidR="00945F81">
        <w:rPr>
          <w:rFonts w:cstheme="minorHAnsi"/>
          <w:sz w:val="24"/>
          <w:szCs w:val="24"/>
        </w:rPr>
        <w:t xml:space="preserve"> k jakému stylu inklinujete při konfliktních situacích.</w:t>
      </w:r>
      <w:r w:rsidR="004A7F26">
        <w:rPr>
          <w:rFonts w:cstheme="minorHAnsi"/>
          <w:sz w:val="24"/>
          <w:szCs w:val="24"/>
        </w:rPr>
        <w:t xml:space="preserve"> </w:t>
      </w:r>
      <w:r w:rsidR="006B5916">
        <w:rPr>
          <w:rFonts w:cstheme="minorHAnsi"/>
          <w:sz w:val="24"/>
          <w:szCs w:val="24"/>
        </w:rPr>
        <w:t xml:space="preserve">Zamyslete se nad </w:t>
      </w:r>
      <w:proofErr w:type="spellStart"/>
      <w:r w:rsidR="006B5916">
        <w:rPr>
          <w:rFonts w:cstheme="minorHAnsi"/>
          <w:sz w:val="24"/>
          <w:szCs w:val="24"/>
        </w:rPr>
        <w:t>dvěmi</w:t>
      </w:r>
      <w:proofErr w:type="spellEnd"/>
      <w:r w:rsidR="006B5916">
        <w:rPr>
          <w:rFonts w:cstheme="minorHAnsi"/>
          <w:sz w:val="24"/>
          <w:szCs w:val="24"/>
        </w:rPr>
        <w:t xml:space="preserve"> situacemi a pro každou zvlášť vyplňte dotazník tak, že z</w:t>
      </w:r>
      <w:r w:rsidR="004A7F26">
        <w:rPr>
          <w:rFonts w:cstheme="minorHAnsi"/>
          <w:sz w:val="24"/>
          <w:szCs w:val="24"/>
        </w:rPr>
        <w:t>akroužkujte odpověď, se kterou se ztotožňujete.</w:t>
      </w:r>
      <w:r w:rsidR="006B5916">
        <w:rPr>
          <w:rFonts w:cstheme="minorHAnsi"/>
          <w:sz w:val="24"/>
          <w:szCs w:val="24"/>
        </w:rPr>
        <w:t xml:space="preserve"> Vyhodnoťte každou situaci zvlášť a sečtěte body získané pro jednotlivé styly.</w:t>
      </w: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576"/>
        <w:gridCol w:w="668"/>
        <w:gridCol w:w="709"/>
        <w:gridCol w:w="709"/>
        <w:gridCol w:w="623"/>
        <w:gridCol w:w="670"/>
      </w:tblGrid>
      <w:tr w:rsidR="00196789" w:rsidRPr="00196789" w:rsidTr="00196789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nikdy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zřídka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někdy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často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vždy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Vyhýbám se tomu, abych se dostal do problémů, </w:t>
            </w:r>
          </w:p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nechávám si konflikty pro sebe.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Využívám svůj vliv, abych prosadil své myšlenky.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Obvykle se snažím přistoupit na kompromis, </w:t>
            </w:r>
          </w:p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abych vyřešil problém.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Obecně se snažím uspokojit potřeby druhých.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Snažím se problém prozkoumat, abych našel </w:t>
            </w:r>
          </w:p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přijatelné řešení.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Obvykle se vyh</w:t>
            </w:r>
            <w:r w:rsidR="00CD73F1">
              <w:rPr>
                <w:rFonts w:ascii="Calibri" w:eastAsia="Times New Roman" w:hAnsi="Calibri" w:cs="Calibri"/>
                <w:color w:val="000000"/>
                <w:lang w:eastAsia="cs-CZ"/>
              </w:rPr>
              <w:t>ýbám otevřené diskuzi o rozdílech</w:t>
            </w: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mezi mnou a druhými.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Využívám svou autoritu, aby byla rozhodnutí </w:t>
            </w:r>
          </w:p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v můj prospěch.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Snažím se naleznout střední cestu, abych vyřešil </w:t>
            </w:r>
          </w:p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bezvýchodnou situaci.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Obvykle se přizpůsobím přáním druhých.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Snažím se spojit svoje nápady s myšlenkami druhých, abychom společně našli řešení.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Snažím se držet se bokem od nedorozumění s druhými.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Využívám svoji odbornost, abych prosadil rozhodnutí, která mi vyhovují.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Navrhuji kompromis, abychom se dostali ze slepé uličky.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Ustupuji přání druhých.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Snažím se pracovat s druhými, abychom našli řešení,</w:t>
            </w:r>
            <w:r w:rsidR="004A7F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které uspokojí očekávání obou.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Snažím se nechat si svůj nesouhlas pro sebe, </w:t>
            </w:r>
          </w:p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abych se vyhnul složitým pocitům.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Obvykle prosazuji svůj pohled na problém.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Vyjednávám s druhými, abychom dosáhli kompromis.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Často poslouchám návrhy druhých lidí.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Vyměňuji si s druhými přesné informace,</w:t>
            </w:r>
          </w:p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abychom spolu mohli vyřešit problém.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Snažím se vyhnout nepříjemným slovním výměnám s druhými.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Někdy využiji svoji moc, abych vyhrál.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Vycházím druhým vstříc, aby bylo možné dosáhnout kompromis.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24.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Snažím se uspokojit očekávání druhých.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196789" w:rsidRPr="00196789" w:rsidTr="00196789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Snažím se vynést na světlo všechny obavy, aby se problém dal vyřešit.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89" w:rsidRPr="00196789" w:rsidRDefault="00196789" w:rsidP="00196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9678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:rsidR="006B5916" w:rsidRDefault="006B5916" w:rsidP="000940C1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65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360"/>
        <w:gridCol w:w="1365"/>
        <w:gridCol w:w="1420"/>
        <w:gridCol w:w="1320"/>
      </w:tblGrid>
      <w:tr w:rsidR="005B343F" w:rsidRPr="005B343F" w:rsidTr="005B343F">
        <w:trPr>
          <w:trHeight w:val="28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Vyhýbavý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Kompetitivní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Kompromisní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Přizpůsobivý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Kooperativní</w:t>
            </w:r>
          </w:p>
        </w:tc>
      </w:tr>
      <w:tr w:rsidR="005B343F" w:rsidRPr="005B343F" w:rsidTr="005B343F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B75D98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bookmarkStart w:id="0" w:name="_GoBack"/>
            <w:bookmarkEnd w:id="0"/>
            <w:r w:rsidR="005B343F"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5B343F" w:rsidRPr="005B343F" w:rsidTr="005B343F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</w:p>
        </w:tc>
      </w:tr>
      <w:tr w:rsidR="005B343F" w:rsidRPr="005B343F" w:rsidTr="005B343F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</w:tr>
      <w:tr w:rsidR="005B343F" w:rsidRPr="005B343F" w:rsidTr="005B343F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17.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</w:p>
        </w:tc>
      </w:tr>
      <w:tr w:rsidR="005B343F" w:rsidRPr="005B343F" w:rsidTr="005B343F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25.</w:t>
            </w:r>
          </w:p>
        </w:tc>
      </w:tr>
      <w:tr w:rsidR="005B343F" w:rsidRPr="005B343F" w:rsidTr="005B343F">
        <w:trPr>
          <w:trHeight w:val="28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součet: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součet: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součet: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součet: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43F" w:rsidRPr="005B343F" w:rsidRDefault="005B343F" w:rsidP="005B34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B343F">
              <w:rPr>
                <w:rFonts w:ascii="Calibri" w:eastAsia="Times New Roman" w:hAnsi="Calibri" w:cs="Calibri"/>
                <w:color w:val="000000"/>
                <w:lang w:eastAsia="cs-CZ"/>
              </w:rPr>
              <w:t>součet:</w:t>
            </w:r>
          </w:p>
        </w:tc>
      </w:tr>
    </w:tbl>
    <w:p w:rsidR="00783062" w:rsidRPr="00783062" w:rsidRDefault="00121E1B" w:rsidP="00121E1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Převzato z: </w:t>
      </w:r>
      <w:proofErr w:type="spellStart"/>
      <w:r>
        <w:rPr>
          <w:rFonts w:cstheme="minorHAnsi"/>
          <w:sz w:val="24"/>
          <w:szCs w:val="24"/>
        </w:rPr>
        <w:t>Wilmot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Hocker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="00FE0D9E" w:rsidRPr="00FE0D9E">
        <w:rPr>
          <w:rFonts w:cstheme="minorHAnsi"/>
          <w:sz w:val="24"/>
          <w:szCs w:val="24"/>
        </w:rPr>
        <w:t>2001</w:t>
      </w:r>
      <w:r>
        <w:rPr>
          <w:rFonts w:cstheme="minorHAnsi"/>
          <w:sz w:val="24"/>
          <w:szCs w:val="24"/>
        </w:rPr>
        <w:t>)</w:t>
      </w:r>
    </w:p>
    <w:p w:rsidR="00196789" w:rsidRDefault="00515922" w:rsidP="000940C1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Souhrn:</w:t>
      </w:r>
    </w:p>
    <w:p w:rsidR="007C6C3A" w:rsidRDefault="00515922" w:rsidP="000940C1">
      <w:pPr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050F9B" w:rsidRPr="00050F9B">
        <w:rPr>
          <w:color w:val="000000"/>
          <w:sz w:val="24"/>
          <w:szCs w:val="24"/>
        </w:rPr>
        <w:t xml:space="preserve"> </w:t>
      </w:r>
      <w:r w:rsidR="00050F9B">
        <w:rPr>
          <w:color w:val="000000"/>
          <w:sz w:val="24"/>
          <w:szCs w:val="24"/>
        </w:rPr>
        <w:t>Konflikt patří mezi zátěžové životní situace. Prožívání zátěže závisí na:</w:t>
      </w:r>
      <w:r w:rsidR="00050F9B" w:rsidRPr="00050F9B">
        <w:rPr>
          <w:sz w:val="24"/>
          <w:szCs w:val="24"/>
        </w:rPr>
        <w:t xml:space="preserve"> </w:t>
      </w:r>
      <w:r w:rsidR="00050F9B">
        <w:rPr>
          <w:sz w:val="24"/>
          <w:szCs w:val="24"/>
        </w:rPr>
        <w:t>samotné situaci, intenzitě situace, ohrožení subjektivně významných hodnot, minulé zkušenosti, temperamentu, schopnosti racionální kontroly, sociálních okolnostech a odolnosti k zátěži.</w:t>
      </w:r>
    </w:p>
    <w:p w:rsidR="00050F9B" w:rsidRDefault="00C72745" w:rsidP="000940C1">
      <w:pPr>
        <w:spacing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Interindividuální</w:t>
      </w:r>
      <w:proofErr w:type="spellEnd"/>
      <w:r>
        <w:rPr>
          <w:sz w:val="24"/>
          <w:szCs w:val="24"/>
        </w:rPr>
        <w:t xml:space="preserve"> odlišnosti všech lidí zákonitě vedou ke konfliktům. Interpersonální konflikty jsou přirozenou a neoddělitelnou součástí života, soužití a komunikace.</w:t>
      </w:r>
    </w:p>
    <w:p w:rsidR="00C72745" w:rsidRDefault="00C72745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0A33">
        <w:rPr>
          <w:sz w:val="24"/>
          <w:szCs w:val="24"/>
        </w:rPr>
        <w:t>Konflikt se klasifikuje jako destruktivní, pokud obě strany jsou s výsledkem nespokojeni a mají pocit prohry. Konstruktivní konflikt předpokládá kooperativní postoj jednotlivých stran s cílem porozumět druhému.</w:t>
      </w:r>
    </w:p>
    <w:p w:rsidR="00EF6A76" w:rsidRDefault="00EF6A76" w:rsidP="000940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Pokud se konflikt převede na „náš“ problém, lépe se dá zpracovat a je zde větší pravděpodobnost, že přístup obou zúčastněných stran bude pozitivnější. </w:t>
      </w:r>
    </w:p>
    <w:p w:rsidR="00480A33" w:rsidRPr="00515922" w:rsidRDefault="005122BB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Styly řešení konfliktních situací můžeme diferencovat na kooperativní, kompetitivní, přizpůsobivý a vyhýbavý.</w:t>
      </w:r>
    </w:p>
    <w:p w:rsidR="00401318" w:rsidRDefault="00765B51" w:rsidP="000940C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765B51">
        <w:rPr>
          <w:rFonts w:cstheme="minorHAnsi"/>
          <w:b/>
          <w:sz w:val="24"/>
          <w:szCs w:val="24"/>
        </w:rPr>
        <w:t>Reference:</w:t>
      </w:r>
    </w:p>
    <w:p w:rsidR="00F8026C" w:rsidRDefault="00F8026C" w:rsidP="00367D8E">
      <w:pPr>
        <w:spacing w:line="360" w:lineRule="auto"/>
        <w:jc w:val="both"/>
        <w:rPr>
          <w:rFonts w:cstheme="minorHAnsi"/>
          <w:sz w:val="24"/>
          <w:szCs w:val="24"/>
        </w:rPr>
      </w:pPr>
      <w:r w:rsidRPr="00F8026C">
        <w:rPr>
          <w:rFonts w:eastAsia="Arial Unicode MS" w:cstheme="minorHAnsi"/>
          <w:caps/>
          <w:sz w:val="24"/>
          <w:szCs w:val="24"/>
          <w:shd w:val="clear" w:color="auto" w:fill="FFFFFF"/>
        </w:rPr>
        <w:t>HOLÁ</w:t>
      </w:r>
      <w:r w:rsidRPr="00F8026C">
        <w:rPr>
          <w:rFonts w:eastAsia="Arial Unicode MS" w:cstheme="minorHAnsi"/>
          <w:sz w:val="24"/>
          <w:szCs w:val="24"/>
          <w:shd w:val="clear" w:color="auto" w:fill="FFFFFF"/>
        </w:rPr>
        <w:t>, Lenka a kol.</w:t>
      </w:r>
      <w:r w:rsidRPr="00F8026C">
        <w:rPr>
          <w:rStyle w:val="apple-converted-space"/>
          <w:rFonts w:eastAsia="Arial Unicode MS" w:cstheme="minorHAnsi"/>
          <w:sz w:val="24"/>
          <w:szCs w:val="24"/>
          <w:shd w:val="clear" w:color="auto" w:fill="FFFFFF"/>
        </w:rPr>
        <w:t> </w:t>
      </w:r>
      <w:r w:rsidRPr="00F8026C">
        <w:rPr>
          <w:rFonts w:eastAsia="Arial Unicode MS" w:cstheme="minorHAnsi"/>
          <w:i/>
          <w:iCs/>
          <w:sz w:val="24"/>
          <w:szCs w:val="24"/>
          <w:shd w:val="clear" w:color="auto" w:fill="FFFFFF"/>
        </w:rPr>
        <w:t>Mediace a možnosti využití v praxi</w:t>
      </w:r>
      <w:r w:rsidRPr="00F8026C">
        <w:rPr>
          <w:rFonts w:eastAsia="Arial Unicode MS" w:cstheme="minorHAnsi"/>
          <w:sz w:val="24"/>
          <w:szCs w:val="24"/>
          <w:shd w:val="clear" w:color="auto" w:fill="FFFFFF"/>
        </w:rPr>
        <w:t xml:space="preserve">. Vyd. 1. Praha: </w:t>
      </w:r>
      <w:proofErr w:type="spellStart"/>
      <w:r w:rsidRPr="00F8026C">
        <w:rPr>
          <w:rFonts w:eastAsia="Arial Unicode MS" w:cstheme="minorHAnsi"/>
          <w:sz w:val="24"/>
          <w:szCs w:val="24"/>
          <w:shd w:val="clear" w:color="auto" w:fill="FFFFFF"/>
        </w:rPr>
        <w:t>Grada</w:t>
      </w:r>
      <w:proofErr w:type="spellEnd"/>
      <w:r w:rsidRPr="00F8026C">
        <w:rPr>
          <w:rFonts w:eastAsia="Arial Unicode MS" w:cstheme="minorHAnsi"/>
          <w:sz w:val="24"/>
          <w:szCs w:val="24"/>
          <w:shd w:val="clear" w:color="auto" w:fill="FFFFFF"/>
        </w:rPr>
        <w:t xml:space="preserve">, 2013. 512 s. </w:t>
      </w:r>
      <w:r w:rsidRPr="00367D8E">
        <w:rPr>
          <w:rFonts w:eastAsia="Arial Unicode MS" w:cstheme="minorHAnsi"/>
          <w:sz w:val="24"/>
          <w:szCs w:val="24"/>
          <w:shd w:val="clear" w:color="auto" w:fill="FFFFFF"/>
        </w:rPr>
        <w:t>Psyché.</w:t>
      </w:r>
      <w:r w:rsidRPr="00367D8E">
        <w:rPr>
          <w:rStyle w:val="apple-converted-space"/>
          <w:rFonts w:eastAsia="Arial Unicode MS" w:cstheme="minorHAnsi"/>
          <w:sz w:val="24"/>
          <w:szCs w:val="24"/>
          <w:shd w:val="clear" w:color="auto" w:fill="FFFFFF"/>
        </w:rPr>
        <w:t> </w:t>
      </w:r>
      <w:r w:rsidRPr="00367D8E">
        <w:rPr>
          <w:rFonts w:cstheme="minorHAnsi"/>
          <w:sz w:val="24"/>
          <w:szCs w:val="24"/>
        </w:rPr>
        <w:t>ISBN 978-80-247-4109-3</w:t>
      </w:r>
    </w:p>
    <w:p w:rsidR="00142FA0" w:rsidRPr="00367D8E" w:rsidRDefault="00142FA0" w:rsidP="00367D8E">
      <w:p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Greenberg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Jeff</w:t>
      </w:r>
      <w:proofErr w:type="spellEnd"/>
      <w:r>
        <w:rPr>
          <w:rFonts w:cstheme="minorHAnsi"/>
          <w:sz w:val="24"/>
          <w:szCs w:val="24"/>
        </w:rPr>
        <w:t xml:space="preserve"> et al. </w:t>
      </w:r>
      <w:proofErr w:type="spellStart"/>
      <w:r>
        <w:rPr>
          <w:rFonts w:cstheme="minorHAnsi"/>
          <w:sz w:val="24"/>
          <w:szCs w:val="24"/>
        </w:rPr>
        <w:t>Social</w:t>
      </w:r>
      <w:proofErr w:type="spellEnd"/>
      <w:r>
        <w:rPr>
          <w:rFonts w:cstheme="minorHAnsi"/>
          <w:sz w:val="24"/>
          <w:szCs w:val="24"/>
        </w:rPr>
        <w:t xml:space="preserve"> Psychology.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Science </w:t>
      </w:r>
      <w:proofErr w:type="spellStart"/>
      <w:r>
        <w:rPr>
          <w:rFonts w:cstheme="minorHAnsi"/>
          <w:sz w:val="24"/>
          <w:szCs w:val="24"/>
        </w:rPr>
        <w:t>of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Everyday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Life</w:t>
      </w:r>
      <w:proofErr w:type="spellEnd"/>
      <w:r>
        <w:rPr>
          <w:rFonts w:cstheme="minorHAnsi"/>
          <w:sz w:val="24"/>
          <w:szCs w:val="24"/>
        </w:rPr>
        <w:t xml:space="preserve">. New York: </w:t>
      </w:r>
      <w:proofErr w:type="spellStart"/>
      <w:r>
        <w:rPr>
          <w:rFonts w:cstheme="minorHAnsi"/>
          <w:sz w:val="24"/>
          <w:szCs w:val="24"/>
        </w:rPr>
        <w:t>Worth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Publishers</w:t>
      </w:r>
      <w:proofErr w:type="spellEnd"/>
      <w:r>
        <w:rPr>
          <w:rFonts w:cstheme="minorHAnsi"/>
          <w:sz w:val="24"/>
          <w:szCs w:val="24"/>
        </w:rPr>
        <w:t>. ISBN 978-0-7167-0422-5.</w:t>
      </w:r>
    </w:p>
    <w:p w:rsidR="00F8026C" w:rsidRDefault="00F8026C" w:rsidP="00367D8E">
      <w:pPr>
        <w:spacing w:line="360" w:lineRule="auto"/>
        <w:jc w:val="both"/>
        <w:rPr>
          <w:rFonts w:eastAsia="Arial Unicode MS" w:cstheme="minorHAnsi"/>
          <w:color w:val="212063"/>
          <w:sz w:val="24"/>
          <w:szCs w:val="24"/>
          <w:shd w:val="clear" w:color="auto" w:fill="FFFFFF"/>
        </w:rPr>
      </w:pPr>
      <w:r w:rsidRPr="00367D8E">
        <w:rPr>
          <w:rFonts w:eastAsia="Arial Unicode MS" w:cstheme="minorHAnsi"/>
          <w:caps/>
          <w:sz w:val="24"/>
          <w:szCs w:val="24"/>
          <w:shd w:val="clear" w:color="auto" w:fill="FFFFFF"/>
        </w:rPr>
        <w:t>KŘIVOHLAVÝ</w:t>
      </w:r>
      <w:r w:rsidRPr="00367D8E">
        <w:rPr>
          <w:rFonts w:eastAsia="Arial Unicode MS" w:cstheme="minorHAnsi"/>
          <w:sz w:val="24"/>
          <w:szCs w:val="24"/>
          <w:shd w:val="clear" w:color="auto" w:fill="FFFFFF"/>
        </w:rPr>
        <w:t>, Jaro.</w:t>
      </w:r>
      <w:r w:rsidRPr="00367D8E">
        <w:rPr>
          <w:rStyle w:val="apple-converted-space"/>
          <w:rFonts w:eastAsia="Arial Unicode MS" w:cstheme="minorHAnsi"/>
          <w:sz w:val="24"/>
          <w:szCs w:val="24"/>
          <w:shd w:val="clear" w:color="auto" w:fill="FFFFFF"/>
        </w:rPr>
        <w:t> </w:t>
      </w:r>
      <w:r w:rsidRPr="00367D8E">
        <w:rPr>
          <w:rFonts w:eastAsia="Arial Unicode MS" w:cstheme="minorHAnsi"/>
          <w:i/>
          <w:iCs/>
          <w:sz w:val="24"/>
          <w:szCs w:val="24"/>
          <w:shd w:val="clear" w:color="auto" w:fill="FFFFFF"/>
        </w:rPr>
        <w:t>Konflikty mezi lidmi</w:t>
      </w:r>
      <w:r w:rsidRPr="00367D8E">
        <w:rPr>
          <w:rFonts w:eastAsia="Arial Unicode MS" w:cstheme="minorHAnsi"/>
          <w:sz w:val="24"/>
          <w:szCs w:val="24"/>
          <w:shd w:val="clear" w:color="auto" w:fill="FFFFFF"/>
        </w:rPr>
        <w:t>. Vyd. 2. Praha: Portál, 2008. 189 s.</w:t>
      </w:r>
      <w:r w:rsidRPr="00367D8E">
        <w:rPr>
          <w:rStyle w:val="apple-converted-space"/>
          <w:rFonts w:eastAsia="Arial Unicode MS" w:cstheme="minorHAnsi"/>
          <w:sz w:val="24"/>
          <w:szCs w:val="24"/>
          <w:shd w:val="clear" w:color="auto" w:fill="FFFFFF"/>
        </w:rPr>
        <w:t> </w:t>
      </w:r>
      <w:r w:rsidRPr="00367D8E">
        <w:rPr>
          <w:rFonts w:cstheme="minorHAnsi"/>
          <w:sz w:val="24"/>
          <w:szCs w:val="24"/>
        </w:rPr>
        <w:t>ISBN 978-80-7367-407-6</w:t>
      </w:r>
      <w:r w:rsidRPr="00367D8E">
        <w:rPr>
          <w:rFonts w:eastAsia="Arial Unicode MS" w:cstheme="minorHAnsi"/>
          <w:color w:val="212063"/>
          <w:sz w:val="24"/>
          <w:szCs w:val="24"/>
          <w:shd w:val="clear" w:color="auto" w:fill="FFFFFF"/>
        </w:rPr>
        <w:t>.</w:t>
      </w:r>
    </w:p>
    <w:p w:rsidR="007C6C3A" w:rsidRPr="00367D8E" w:rsidRDefault="007C6C3A" w:rsidP="00367D8E">
      <w:pPr>
        <w:spacing w:line="360" w:lineRule="auto"/>
        <w:jc w:val="both"/>
        <w:rPr>
          <w:rFonts w:eastAsia="Arial Unicode MS" w:cstheme="minorHAnsi"/>
          <w:color w:val="212063"/>
          <w:sz w:val="24"/>
          <w:szCs w:val="24"/>
          <w:shd w:val="clear" w:color="auto" w:fill="FFFFFF"/>
        </w:rPr>
      </w:pPr>
      <w:r w:rsidRPr="00367D8E">
        <w:rPr>
          <w:rFonts w:eastAsia="Arial Unicode MS" w:cstheme="minorHAnsi"/>
          <w:caps/>
          <w:sz w:val="24"/>
          <w:szCs w:val="24"/>
          <w:shd w:val="clear" w:color="auto" w:fill="FFFFFF"/>
        </w:rPr>
        <w:t>PLAMÍNEK</w:t>
      </w:r>
      <w:r w:rsidRPr="00367D8E">
        <w:rPr>
          <w:rFonts w:eastAsia="Arial Unicode MS" w:cstheme="minorHAnsi"/>
          <w:sz w:val="24"/>
          <w:szCs w:val="24"/>
          <w:shd w:val="clear" w:color="auto" w:fill="FFFFFF"/>
        </w:rPr>
        <w:t>,</w:t>
      </w:r>
      <w:r w:rsidRPr="00F8026C">
        <w:rPr>
          <w:rFonts w:eastAsia="Arial Unicode MS" w:cstheme="minorHAnsi"/>
          <w:sz w:val="24"/>
          <w:szCs w:val="24"/>
          <w:shd w:val="clear" w:color="auto" w:fill="FFFFFF"/>
        </w:rPr>
        <w:t xml:space="preserve"> Jiří.</w:t>
      </w:r>
      <w:r w:rsidRPr="00F8026C">
        <w:rPr>
          <w:rStyle w:val="apple-converted-space"/>
          <w:rFonts w:eastAsia="Arial Unicode MS" w:cstheme="minorHAnsi"/>
          <w:sz w:val="24"/>
          <w:szCs w:val="24"/>
          <w:shd w:val="clear" w:color="auto" w:fill="FFFFFF"/>
        </w:rPr>
        <w:t> </w:t>
      </w:r>
      <w:r w:rsidR="004F3C37" w:rsidRPr="004F3C37">
        <w:rPr>
          <w:rStyle w:val="apple-converted-space"/>
          <w:rFonts w:eastAsia="Arial Unicode MS" w:cstheme="minorHAnsi"/>
          <w:i/>
          <w:sz w:val="24"/>
          <w:szCs w:val="24"/>
          <w:shd w:val="clear" w:color="auto" w:fill="FFFFFF"/>
        </w:rPr>
        <w:t>Mediace</w:t>
      </w:r>
      <w:r w:rsidR="004F3C37">
        <w:rPr>
          <w:rStyle w:val="apple-converted-space"/>
          <w:rFonts w:eastAsia="Arial Unicode MS" w:cstheme="minorHAnsi"/>
          <w:i/>
          <w:sz w:val="24"/>
          <w:szCs w:val="24"/>
          <w:shd w:val="clear" w:color="auto" w:fill="FFFFFF"/>
        </w:rPr>
        <w:t>. N</w:t>
      </w:r>
      <w:r w:rsidR="004F3C37" w:rsidRPr="004F3C37">
        <w:rPr>
          <w:rStyle w:val="apple-converted-space"/>
          <w:rFonts w:eastAsia="Arial Unicode MS" w:cstheme="minorHAnsi"/>
          <w:i/>
          <w:sz w:val="24"/>
          <w:szCs w:val="24"/>
          <w:shd w:val="clear" w:color="auto" w:fill="FFFFFF"/>
        </w:rPr>
        <w:t>ejúčinnější lék na konflikty</w:t>
      </w:r>
      <w:r w:rsidRPr="00F8026C">
        <w:rPr>
          <w:rFonts w:eastAsia="Arial Unicode MS"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F8026C">
        <w:rPr>
          <w:rFonts w:eastAsia="Arial Unicode MS" w:cstheme="minorHAnsi"/>
          <w:sz w:val="24"/>
          <w:szCs w:val="24"/>
          <w:shd w:val="clear" w:color="auto" w:fill="FFFFFF"/>
        </w:rPr>
        <w:t>a</w:t>
      </w:r>
      <w:r w:rsidR="004F3C37">
        <w:rPr>
          <w:rFonts w:eastAsia="Arial Unicode MS" w:cstheme="minorHAnsi"/>
          <w:sz w:val="24"/>
          <w:szCs w:val="24"/>
          <w:shd w:val="clear" w:color="auto" w:fill="FFFFFF"/>
        </w:rPr>
        <w:t>ktualiz</w:t>
      </w:r>
      <w:proofErr w:type="spellEnd"/>
      <w:r w:rsidR="004F3C37">
        <w:rPr>
          <w:rFonts w:eastAsia="Arial Unicode MS" w:cstheme="minorHAnsi"/>
          <w:sz w:val="24"/>
          <w:szCs w:val="24"/>
          <w:shd w:val="clear" w:color="auto" w:fill="FFFFFF"/>
        </w:rPr>
        <w:t xml:space="preserve">. vyd. Praha: </w:t>
      </w:r>
      <w:proofErr w:type="spellStart"/>
      <w:r w:rsidR="004F3C37">
        <w:rPr>
          <w:rFonts w:eastAsia="Arial Unicode MS" w:cstheme="minorHAnsi"/>
          <w:sz w:val="24"/>
          <w:szCs w:val="24"/>
          <w:shd w:val="clear" w:color="auto" w:fill="FFFFFF"/>
        </w:rPr>
        <w:t>Grada</w:t>
      </w:r>
      <w:proofErr w:type="spellEnd"/>
      <w:r w:rsidR="004F3C37">
        <w:rPr>
          <w:rFonts w:eastAsia="Arial Unicode MS" w:cstheme="minorHAnsi"/>
          <w:sz w:val="24"/>
          <w:szCs w:val="24"/>
          <w:shd w:val="clear" w:color="auto" w:fill="FFFFFF"/>
        </w:rPr>
        <w:t>, 2013. 168 s</w:t>
      </w:r>
      <w:r w:rsidRPr="00F8026C">
        <w:rPr>
          <w:rFonts w:eastAsia="Arial Unicode MS" w:cstheme="minorHAnsi"/>
          <w:sz w:val="24"/>
          <w:szCs w:val="24"/>
          <w:shd w:val="clear" w:color="auto" w:fill="FFFFFF"/>
        </w:rPr>
        <w:t>.</w:t>
      </w:r>
      <w:r w:rsidRPr="00F8026C">
        <w:rPr>
          <w:rStyle w:val="apple-converted-space"/>
          <w:rFonts w:eastAsia="Arial Unicode MS" w:cstheme="minorHAnsi"/>
          <w:sz w:val="24"/>
          <w:szCs w:val="24"/>
          <w:shd w:val="clear" w:color="auto" w:fill="FFFFFF"/>
        </w:rPr>
        <w:t> </w:t>
      </w:r>
      <w:r w:rsidRPr="00F8026C">
        <w:rPr>
          <w:rFonts w:cstheme="minorHAnsi"/>
          <w:sz w:val="24"/>
          <w:szCs w:val="24"/>
        </w:rPr>
        <w:t xml:space="preserve">ISBN </w:t>
      </w:r>
      <w:r w:rsidR="004F3C37">
        <w:rPr>
          <w:rFonts w:cstheme="minorHAnsi"/>
          <w:sz w:val="24"/>
          <w:szCs w:val="24"/>
        </w:rPr>
        <w:t>978-80-247-5031-6.</w:t>
      </w:r>
    </w:p>
    <w:p w:rsidR="00F8026C" w:rsidRDefault="00F8026C" w:rsidP="00367D8E">
      <w:pPr>
        <w:spacing w:line="360" w:lineRule="auto"/>
        <w:jc w:val="both"/>
        <w:rPr>
          <w:rFonts w:eastAsia="Arial Unicode MS" w:cstheme="minorHAnsi"/>
          <w:sz w:val="24"/>
          <w:szCs w:val="24"/>
          <w:shd w:val="clear" w:color="auto" w:fill="FFFFFF"/>
        </w:rPr>
      </w:pPr>
      <w:r w:rsidRPr="00367D8E">
        <w:rPr>
          <w:rFonts w:eastAsia="Arial Unicode MS" w:cstheme="minorHAnsi"/>
          <w:caps/>
          <w:sz w:val="24"/>
          <w:szCs w:val="24"/>
          <w:shd w:val="clear" w:color="auto" w:fill="FFFFFF"/>
        </w:rPr>
        <w:t>PLAMÍNEK</w:t>
      </w:r>
      <w:r w:rsidRPr="00367D8E">
        <w:rPr>
          <w:rFonts w:eastAsia="Arial Unicode MS" w:cstheme="minorHAnsi"/>
          <w:sz w:val="24"/>
          <w:szCs w:val="24"/>
          <w:shd w:val="clear" w:color="auto" w:fill="FFFFFF"/>
        </w:rPr>
        <w:t>,</w:t>
      </w:r>
      <w:r w:rsidRPr="00F8026C">
        <w:rPr>
          <w:rFonts w:eastAsia="Arial Unicode MS" w:cstheme="minorHAnsi"/>
          <w:sz w:val="24"/>
          <w:szCs w:val="24"/>
          <w:shd w:val="clear" w:color="auto" w:fill="FFFFFF"/>
        </w:rPr>
        <w:t xml:space="preserve"> Jiří.</w:t>
      </w:r>
      <w:r w:rsidRPr="00F8026C">
        <w:rPr>
          <w:rStyle w:val="apple-converted-space"/>
          <w:rFonts w:eastAsia="Arial Unicode MS" w:cstheme="minorHAnsi"/>
          <w:sz w:val="24"/>
          <w:szCs w:val="24"/>
          <w:shd w:val="clear" w:color="auto" w:fill="FFFFFF"/>
        </w:rPr>
        <w:t> </w:t>
      </w:r>
      <w:r w:rsidRPr="00F8026C">
        <w:rPr>
          <w:rFonts w:eastAsia="Arial Unicode MS" w:cstheme="minorHAnsi"/>
          <w:i/>
          <w:iCs/>
          <w:sz w:val="24"/>
          <w:szCs w:val="24"/>
          <w:shd w:val="clear" w:color="auto" w:fill="FFFFFF"/>
        </w:rPr>
        <w:t>Konflikty a vyjednávání: umění vyhrávat, aniž by někdo prohrál</w:t>
      </w:r>
      <w:r w:rsidRPr="00F8026C">
        <w:rPr>
          <w:rFonts w:eastAsia="Arial Unicode MS" w:cstheme="minorHAnsi"/>
          <w:sz w:val="24"/>
          <w:szCs w:val="24"/>
          <w:shd w:val="clear" w:color="auto" w:fill="FFFFFF"/>
        </w:rPr>
        <w:t xml:space="preserve">. 2., </w:t>
      </w:r>
      <w:proofErr w:type="spellStart"/>
      <w:r w:rsidRPr="00F8026C">
        <w:rPr>
          <w:rFonts w:eastAsia="Arial Unicode MS" w:cstheme="minorHAnsi"/>
          <w:sz w:val="24"/>
          <w:szCs w:val="24"/>
          <w:shd w:val="clear" w:color="auto" w:fill="FFFFFF"/>
        </w:rPr>
        <w:t>aktualiz</w:t>
      </w:r>
      <w:proofErr w:type="spellEnd"/>
      <w:r w:rsidRPr="00F8026C">
        <w:rPr>
          <w:rFonts w:eastAsia="Arial Unicode MS" w:cstheme="minorHAnsi"/>
          <w:sz w:val="24"/>
          <w:szCs w:val="24"/>
          <w:shd w:val="clear" w:color="auto" w:fill="FFFFFF"/>
        </w:rPr>
        <w:t xml:space="preserve">. vyd. Praha: </w:t>
      </w:r>
      <w:proofErr w:type="spellStart"/>
      <w:r w:rsidRPr="00F8026C">
        <w:rPr>
          <w:rFonts w:eastAsia="Arial Unicode MS" w:cstheme="minorHAnsi"/>
          <w:sz w:val="24"/>
          <w:szCs w:val="24"/>
          <w:shd w:val="clear" w:color="auto" w:fill="FFFFFF"/>
        </w:rPr>
        <w:t>Grada</w:t>
      </w:r>
      <w:proofErr w:type="spellEnd"/>
      <w:r w:rsidRPr="00F8026C">
        <w:rPr>
          <w:rFonts w:eastAsia="Arial Unicode MS" w:cstheme="minorHAnsi"/>
          <w:sz w:val="24"/>
          <w:szCs w:val="24"/>
          <w:shd w:val="clear" w:color="auto" w:fill="FFFFFF"/>
        </w:rPr>
        <w:t>, 2009. 136 s. Poradce pro praxi.</w:t>
      </w:r>
      <w:r w:rsidRPr="00F8026C">
        <w:rPr>
          <w:rStyle w:val="apple-converted-space"/>
          <w:rFonts w:eastAsia="Arial Unicode MS" w:cstheme="minorHAnsi"/>
          <w:sz w:val="24"/>
          <w:szCs w:val="24"/>
          <w:shd w:val="clear" w:color="auto" w:fill="FFFFFF"/>
        </w:rPr>
        <w:t> </w:t>
      </w:r>
      <w:r w:rsidRPr="00F8026C">
        <w:rPr>
          <w:rFonts w:cstheme="minorHAnsi"/>
          <w:sz w:val="24"/>
          <w:szCs w:val="24"/>
        </w:rPr>
        <w:t>ISBN 978-80-247-2944-2</w:t>
      </w:r>
      <w:r w:rsidRPr="00F8026C">
        <w:rPr>
          <w:rFonts w:eastAsia="Arial Unicode MS" w:cstheme="minorHAnsi"/>
          <w:sz w:val="24"/>
          <w:szCs w:val="24"/>
          <w:shd w:val="clear" w:color="auto" w:fill="FFFFFF"/>
        </w:rPr>
        <w:t>.</w:t>
      </w:r>
    </w:p>
    <w:p w:rsidR="00F8026C" w:rsidRPr="00F8026C" w:rsidRDefault="00F8026C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 w:rsidRPr="00F8026C">
        <w:rPr>
          <w:caps/>
          <w:sz w:val="24"/>
          <w:szCs w:val="24"/>
        </w:rPr>
        <w:t>PLAMÍNEK</w:t>
      </w:r>
      <w:r w:rsidRPr="00F8026C">
        <w:rPr>
          <w:sz w:val="24"/>
          <w:szCs w:val="24"/>
        </w:rPr>
        <w:t>, Jiří.</w:t>
      </w:r>
      <w:r w:rsidRPr="00F8026C">
        <w:rPr>
          <w:rStyle w:val="apple-converted-space"/>
          <w:sz w:val="24"/>
          <w:szCs w:val="24"/>
        </w:rPr>
        <w:t> </w:t>
      </w:r>
      <w:r w:rsidRPr="00F8026C">
        <w:rPr>
          <w:i/>
          <w:iCs/>
          <w:sz w:val="24"/>
          <w:szCs w:val="24"/>
        </w:rPr>
        <w:t>Řešení konfliktů a umění rozhodovat</w:t>
      </w:r>
      <w:r w:rsidRPr="00F8026C">
        <w:rPr>
          <w:sz w:val="24"/>
          <w:szCs w:val="24"/>
        </w:rPr>
        <w:t>. 1. vyd. Praha: Argo, 1994. 198 s.</w:t>
      </w:r>
      <w:r w:rsidRPr="00F8026C">
        <w:rPr>
          <w:rStyle w:val="apple-converted-space"/>
          <w:sz w:val="24"/>
          <w:szCs w:val="24"/>
        </w:rPr>
        <w:t> </w:t>
      </w:r>
      <w:r w:rsidRPr="00F8026C">
        <w:rPr>
          <w:sz w:val="24"/>
          <w:szCs w:val="24"/>
        </w:rPr>
        <w:t>ISBN 80-85794-14-4</w:t>
      </w:r>
      <w:r w:rsidRPr="00F8026C">
        <w:rPr>
          <w:rFonts w:cstheme="minorHAnsi"/>
          <w:sz w:val="24"/>
          <w:szCs w:val="24"/>
        </w:rPr>
        <w:t>.</w:t>
      </w:r>
    </w:p>
    <w:p w:rsidR="00F8026C" w:rsidRPr="00F8026C" w:rsidRDefault="00F8026C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 w:rsidRPr="00F8026C">
        <w:rPr>
          <w:rFonts w:eastAsia="Arial Unicode MS" w:cstheme="minorHAnsi"/>
          <w:caps/>
          <w:sz w:val="24"/>
          <w:szCs w:val="24"/>
          <w:shd w:val="clear" w:color="auto" w:fill="FFFFFF"/>
        </w:rPr>
        <w:t>PRAŠKO</w:t>
      </w:r>
      <w:r w:rsidRPr="00F8026C">
        <w:rPr>
          <w:rFonts w:eastAsia="Arial Unicode MS" w:cstheme="minorHAnsi"/>
          <w:sz w:val="24"/>
          <w:szCs w:val="24"/>
          <w:shd w:val="clear" w:color="auto" w:fill="FFFFFF"/>
        </w:rPr>
        <w:t>, Ján.</w:t>
      </w:r>
      <w:r w:rsidRPr="00F8026C">
        <w:rPr>
          <w:rStyle w:val="apple-converted-space"/>
          <w:rFonts w:eastAsia="Arial Unicode MS" w:cstheme="minorHAnsi"/>
          <w:sz w:val="24"/>
          <w:szCs w:val="24"/>
          <w:shd w:val="clear" w:color="auto" w:fill="FFFFFF"/>
        </w:rPr>
        <w:t> </w:t>
      </w:r>
      <w:r w:rsidRPr="00F8026C">
        <w:rPr>
          <w:rFonts w:eastAsia="Arial Unicode MS" w:cstheme="minorHAnsi"/>
          <w:i/>
          <w:iCs/>
          <w:sz w:val="24"/>
          <w:szCs w:val="24"/>
          <w:shd w:val="clear" w:color="auto" w:fill="FFFFFF"/>
        </w:rPr>
        <w:t>Asertivitou proti stresu</w:t>
      </w:r>
      <w:r w:rsidRPr="00F8026C">
        <w:rPr>
          <w:rFonts w:eastAsia="Arial Unicode MS" w:cstheme="minorHAnsi"/>
          <w:sz w:val="24"/>
          <w:szCs w:val="24"/>
          <w:shd w:val="clear" w:color="auto" w:fill="FFFFFF"/>
        </w:rPr>
        <w:t xml:space="preserve">. 1. vyd. Praha: </w:t>
      </w:r>
      <w:proofErr w:type="spellStart"/>
      <w:r w:rsidRPr="00F8026C">
        <w:rPr>
          <w:rFonts w:eastAsia="Arial Unicode MS" w:cstheme="minorHAnsi"/>
          <w:sz w:val="24"/>
          <w:szCs w:val="24"/>
          <w:shd w:val="clear" w:color="auto" w:fill="FFFFFF"/>
        </w:rPr>
        <w:t>Grada</w:t>
      </w:r>
      <w:proofErr w:type="spellEnd"/>
      <w:r w:rsidRPr="00F8026C">
        <w:rPr>
          <w:rFonts w:eastAsia="Arial Unicode MS" w:cstheme="minorHAnsi"/>
          <w:sz w:val="24"/>
          <w:szCs w:val="24"/>
          <w:shd w:val="clear" w:color="auto" w:fill="FFFFFF"/>
        </w:rPr>
        <w:t>, 1996. 181 s.</w:t>
      </w:r>
      <w:r w:rsidRPr="00F8026C">
        <w:rPr>
          <w:rStyle w:val="apple-converted-space"/>
          <w:rFonts w:eastAsia="Arial Unicode MS" w:cstheme="minorHAnsi"/>
          <w:sz w:val="24"/>
          <w:szCs w:val="24"/>
          <w:shd w:val="clear" w:color="auto" w:fill="FFFFFF"/>
        </w:rPr>
        <w:t> </w:t>
      </w:r>
      <w:r w:rsidRPr="00F8026C">
        <w:rPr>
          <w:rFonts w:cstheme="minorHAnsi"/>
          <w:sz w:val="24"/>
          <w:szCs w:val="24"/>
        </w:rPr>
        <w:t>ISBN 80-7169-334-0</w:t>
      </w:r>
    </w:p>
    <w:p w:rsidR="00F8026C" w:rsidRPr="00F8026C" w:rsidRDefault="00F8026C" w:rsidP="000940C1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WILMOT, William W., </w:t>
      </w:r>
      <w:proofErr w:type="spellStart"/>
      <w:r>
        <w:rPr>
          <w:rFonts w:cstheme="minorHAnsi"/>
          <w:sz w:val="24"/>
          <w:szCs w:val="24"/>
        </w:rPr>
        <w:t>Hocker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Joyce</w:t>
      </w:r>
      <w:proofErr w:type="spellEnd"/>
      <w:r>
        <w:rPr>
          <w:rFonts w:cstheme="minorHAnsi"/>
          <w:sz w:val="24"/>
          <w:szCs w:val="24"/>
        </w:rPr>
        <w:t xml:space="preserve">, I. </w:t>
      </w:r>
      <w:proofErr w:type="spellStart"/>
      <w:r w:rsidRPr="00F8026C">
        <w:rPr>
          <w:rFonts w:cstheme="minorHAnsi"/>
          <w:i/>
          <w:sz w:val="24"/>
          <w:szCs w:val="24"/>
        </w:rPr>
        <w:t>Interpersonálny</w:t>
      </w:r>
      <w:proofErr w:type="spellEnd"/>
      <w:r w:rsidRPr="00F8026C">
        <w:rPr>
          <w:rFonts w:cstheme="minorHAnsi"/>
          <w:i/>
          <w:sz w:val="24"/>
          <w:szCs w:val="24"/>
        </w:rPr>
        <w:t xml:space="preserve"> konflikt</w:t>
      </w:r>
      <w:r>
        <w:rPr>
          <w:rFonts w:cstheme="minorHAnsi"/>
          <w:sz w:val="24"/>
          <w:szCs w:val="24"/>
        </w:rPr>
        <w:t xml:space="preserve">. Bratislava: </w:t>
      </w:r>
      <w:proofErr w:type="spellStart"/>
      <w:r>
        <w:rPr>
          <w:rFonts w:cstheme="minorHAnsi"/>
          <w:sz w:val="24"/>
          <w:szCs w:val="24"/>
        </w:rPr>
        <w:t>Ikar</w:t>
      </w:r>
      <w:proofErr w:type="spellEnd"/>
      <w:r>
        <w:rPr>
          <w:rFonts w:cstheme="minorHAnsi"/>
          <w:sz w:val="24"/>
          <w:szCs w:val="24"/>
        </w:rPr>
        <w:t xml:space="preserve"> a.s., 2004. 494 s. ISBN 80-551-0832-3.</w:t>
      </w:r>
    </w:p>
    <w:sectPr w:rsidR="00F8026C" w:rsidRPr="00F8026C" w:rsidSect="007115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8F" w:rsidRDefault="00651D8F" w:rsidP="008E4AF5">
      <w:pPr>
        <w:spacing w:after="0" w:line="240" w:lineRule="auto"/>
      </w:pPr>
      <w:r>
        <w:separator/>
      </w:r>
    </w:p>
  </w:endnote>
  <w:endnote w:type="continuationSeparator" w:id="0">
    <w:p w:rsidR="00651D8F" w:rsidRDefault="00651D8F" w:rsidP="008E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8F" w:rsidRDefault="00651D8F" w:rsidP="008E4AF5">
      <w:pPr>
        <w:spacing w:after="0" w:line="240" w:lineRule="auto"/>
      </w:pPr>
      <w:r>
        <w:separator/>
      </w:r>
    </w:p>
  </w:footnote>
  <w:footnote w:type="continuationSeparator" w:id="0">
    <w:p w:rsidR="00651D8F" w:rsidRDefault="00651D8F" w:rsidP="008E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AF5" w:rsidRPr="00A769EC" w:rsidRDefault="00A769EC" w:rsidP="008E4AF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60" w:line="264" w:lineRule="auto"/>
      <w:jc w:val="center"/>
      <w:rPr>
        <w:sz w:val="28"/>
        <w:szCs w:val="28"/>
      </w:rPr>
    </w:pPr>
    <w:r w:rsidRPr="00A769EC">
      <w:rPr>
        <w:sz w:val="28"/>
        <w:szCs w:val="28"/>
      </w:rPr>
      <w:t>Studijní text k projektu</w:t>
    </w:r>
  </w:p>
  <w:p w:rsidR="00A769EC" w:rsidRPr="00A769EC" w:rsidRDefault="00A769EC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A769EC">
      <w:rPr>
        <w:b/>
        <w:sz w:val="32"/>
        <w:szCs w:val="32"/>
      </w:rPr>
      <w:t xml:space="preserve">Propojení teoretické a praktické přípravy </w:t>
    </w:r>
  </w:p>
  <w:p w:rsidR="00A769EC" w:rsidRPr="00A769EC" w:rsidRDefault="00A769EC" w:rsidP="00A769E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64" w:lineRule="auto"/>
      <w:jc w:val="center"/>
      <w:rPr>
        <w:b/>
        <w:sz w:val="32"/>
        <w:szCs w:val="32"/>
      </w:rPr>
    </w:pPr>
    <w:r w:rsidRPr="00A769EC">
      <w:rPr>
        <w:b/>
        <w:sz w:val="32"/>
        <w:szCs w:val="32"/>
      </w:rPr>
      <w:t>budoucích pedagogických pracovníků na 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4FA"/>
    <w:multiLevelType w:val="multilevel"/>
    <w:tmpl w:val="3C7A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F6062"/>
    <w:multiLevelType w:val="hybridMultilevel"/>
    <w:tmpl w:val="80FCB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7D2D"/>
    <w:multiLevelType w:val="hybridMultilevel"/>
    <w:tmpl w:val="6F8E1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C61C9"/>
    <w:multiLevelType w:val="hybridMultilevel"/>
    <w:tmpl w:val="342E13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3C1FEA"/>
    <w:multiLevelType w:val="multilevel"/>
    <w:tmpl w:val="2AE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4241F7"/>
    <w:multiLevelType w:val="hybridMultilevel"/>
    <w:tmpl w:val="58EE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86560"/>
    <w:multiLevelType w:val="hybridMultilevel"/>
    <w:tmpl w:val="C25E1BB6"/>
    <w:lvl w:ilvl="0" w:tplc="A072D3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4F50CD"/>
    <w:multiLevelType w:val="hybridMultilevel"/>
    <w:tmpl w:val="E8720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16B93"/>
    <w:multiLevelType w:val="hybridMultilevel"/>
    <w:tmpl w:val="CA7458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A84528"/>
    <w:multiLevelType w:val="hybridMultilevel"/>
    <w:tmpl w:val="B93CEA18"/>
    <w:lvl w:ilvl="0" w:tplc="A072D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27157"/>
    <w:multiLevelType w:val="hybridMultilevel"/>
    <w:tmpl w:val="C674D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F5"/>
    <w:rsid w:val="00026E70"/>
    <w:rsid w:val="00050F11"/>
    <w:rsid w:val="00050F9B"/>
    <w:rsid w:val="00066CDB"/>
    <w:rsid w:val="00091165"/>
    <w:rsid w:val="000940C1"/>
    <w:rsid w:val="000A1874"/>
    <w:rsid w:val="000B0D85"/>
    <w:rsid w:val="000B6392"/>
    <w:rsid w:val="000D258D"/>
    <w:rsid w:val="000D7E62"/>
    <w:rsid w:val="000F0664"/>
    <w:rsid w:val="000F06A6"/>
    <w:rsid w:val="000F6FD8"/>
    <w:rsid w:val="00121E1B"/>
    <w:rsid w:val="00137ECA"/>
    <w:rsid w:val="00142FA0"/>
    <w:rsid w:val="00155BCD"/>
    <w:rsid w:val="0015642A"/>
    <w:rsid w:val="00166F9F"/>
    <w:rsid w:val="0017041D"/>
    <w:rsid w:val="0017479D"/>
    <w:rsid w:val="00185122"/>
    <w:rsid w:val="00191C83"/>
    <w:rsid w:val="00191DB8"/>
    <w:rsid w:val="00196789"/>
    <w:rsid w:val="001A438C"/>
    <w:rsid w:val="001E350B"/>
    <w:rsid w:val="001E3D9A"/>
    <w:rsid w:val="001F29E8"/>
    <w:rsid w:val="00225FDF"/>
    <w:rsid w:val="0022747C"/>
    <w:rsid w:val="00227755"/>
    <w:rsid w:val="0024139B"/>
    <w:rsid w:val="00250B7C"/>
    <w:rsid w:val="00260C49"/>
    <w:rsid w:val="0027792E"/>
    <w:rsid w:val="00277D7A"/>
    <w:rsid w:val="0029707E"/>
    <w:rsid w:val="002A2372"/>
    <w:rsid w:val="002A72CF"/>
    <w:rsid w:val="002B33F5"/>
    <w:rsid w:val="002B5B8B"/>
    <w:rsid w:val="002B6B7A"/>
    <w:rsid w:val="002D0150"/>
    <w:rsid w:val="002D207E"/>
    <w:rsid w:val="002E665D"/>
    <w:rsid w:val="002E6681"/>
    <w:rsid w:val="002F1507"/>
    <w:rsid w:val="00307BA0"/>
    <w:rsid w:val="00311739"/>
    <w:rsid w:val="00316ACA"/>
    <w:rsid w:val="00317FE4"/>
    <w:rsid w:val="00323B9A"/>
    <w:rsid w:val="00323E2E"/>
    <w:rsid w:val="00325620"/>
    <w:rsid w:val="00332B92"/>
    <w:rsid w:val="0034400B"/>
    <w:rsid w:val="00344418"/>
    <w:rsid w:val="00345D6D"/>
    <w:rsid w:val="00350AC8"/>
    <w:rsid w:val="00362591"/>
    <w:rsid w:val="00367D8E"/>
    <w:rsid w:val="0038026F"/>
    <w:rsid w:val="003A1108"/>
    <w:rsid w:val="003C7F47"/>
    <w:rsid w:val="003D2391"/>
    <w:rsid w:val="003E0102"/>
    <w:rsid w:val="00401318"/>
    <w:rsid w:val="00415B03"/>
    <w:rsid w:val="00423D4E"/>
    <w:rsid w:val="00443D2F"/>
    <w:rsid w:val="00445639"/>
    <w:rsid w:val="00466DEE"/>
    <w:rsid w:val="00473FCE"/>
    <w:rsid w:val="00480A33"/>
    <w:rsid w:val="004A7F26"/>
    <w:rsid w:val="004C7498"/>
    <w:rsid w:val="004D1130"/>
    <w:rsid w:val="004F045B"/>
    <w:rsid w:val="004F3835"/>
    <w:rsid w:val="004F3C37"/>
    <w:rsid w:val="004F3EFE"/>
    <w:rsid w:val="004F52E3"/>
    <w:rsid w:val="00505E73"/>
    <w:rsid w:val="005060E8"/>
    <w:rsid w:val="00507F0C"/>
    <w:rsid w:val="005122BB"/>
    <w:rsid w:val="0051516E"/>
    <w:rsid w:val="00515922"/>
    <w:rsid w:val="00515FB7"/>
    <w:rsid w:val="00521CE5"/>
    <w:rsid w:val="0054080F"/>
    <w:rsid w:val="00557E89"/>
    <w:rsid w:val="005673D1"/>
    <w:rsid w:val="00577826"/>
    <w:rsid w:val="00587218"/>
    <w:rsid w:val="005921AD"/>
    <w:rsid w:val="005A6AF3"/>
    <w:rsid w:val="005B343F"/>
    <w:rsid w:val="005C6783"/>
    <w:rsid w:val="005F3288"/>
    <w:rsid w:val="00614645"/>
    <w:rsid w:val="00616BD0"/>
    <w:rsid w:val="00617B91"/>
    <w:rsid w:val="006421A4"/>
    <w:rsid w:val="00647E92"/>
    <w:rsid w:val="00651D8F"/>
    <w:rsid w:val="0065509E"/>
    <w:rsid w:val="00664B81"/>
    <w:rsid w:val="006A0BDD"/>
    <w:rsid w:val="006A7C48"/>
    <w:rsid w:val="006B5916"/>
    <w:rsid w:val="006E5663"/>
    <w:rsid w:val="006E7CC1"/>
    <w:rsid w:val="007115B1"/>
    <w:rsid w:val="00765B51"/>
    <w:rsid w:val="00774825"/>
    <w:rsid w:val="00775789"/>
    <w:rsid w:val="007766BF"/>
    <w:rsid w:val="0077724C"/>
    <w:rsid w:val="00783062"/>
    <w:rsid w:val="007A6AEC"/>
    <w:rsid w:val="007C6209"/>
    <w:rsid w:val="007C6C3A"/>
    <w:rsid w:val="007D4364"/>
    <w:rsid w:val="007D7BA9"/>
    <w:rsid w:val="007E7D54"/>
    <w:rsid w:val="007F5E3D"/>
    <w:rsid w:val="00804049"/>
    <w:rsid w:val="00814683"/>
    <w:rsid w:val="008234F3"/>
    <w:rsid w:val="0083477D"/>
    <w:rsid w:val="0083495B"/>
    <w:rsid w:val="008406FC"/>
    <w:rsid w:val="00841536"/>
    <w:rsid w:val="008476EE"/>
    <w:rsid w:val="00881906"/>
    <w:rsid w:val="00893128"/>
    <w:rsid w:val="008951BA"/>
    <w:rsid w:val="008D38D6"/>
    <w:rsid w:val="008D7B97"/>
    <w:rsid w:val="008E2F36"/>
    <w:rsid w:val="008E4AF5"/>
    <w:rsid w:val="008F4D6B"/>
    <w:rsid w:val="008F7B8D"/>
    <w:rsid w:val="00902D99"/>
    <w:rsid w:val="00917B4F"/>
    <w:rsid w:val="00943825"/>
    <w:rsid w:val="009443E0"/>
    <w:rsid w:val="00945F81"/>
    <w:rsid w:val="00951D2F"/>
    <w:rsid w:val="00957BAC"/>
    <w:rsid w:val="0096464A"/>
    <w:rsid w:val="009670FD"/>
    <w:rsid w:val="0097209E"/>
    <w:rsid w:val="00974ACB"/>
    <w:rsid w:val="00976C9B"/>
    <w:rsid w:val="0098540E"/>
    <w:rsid w:val="00987124"/>
    <w:rsid w:val="00993CF6"/>
    <w:rsid w:val="009B6DDB"/>
    <w:rsid w:val="009C4234"/>
    <w:rsid w:val="009C7924"/>
    <w:rsid w:val="009D181D"/>
    <w:rsid w:val="009D2AB5"/>
    <w:rsid w:val="009F4A9D"/>
    <w:rsid w:val="00A01849"/>
    <w:rsid w:val="00A160EB"/>
    <w:rsid w:val="00A165EE"/>
    <w:rsid w:val="00A3264E"/>
    <w:rsid w:val="00A356BF"/>
    <w:rsid w:val="00A45E6C"/>
    <w:rsid w:val="00A61D50"/>
    <w:rsid w:val="00A62E63"/>
    <w:rsid w:val="00A73B1C"/>
    <w:rsid w:val="00A769EC"/>
    <w:rsid w:val="00A77DDE"/>
    <w:rsid w:val="00A82A34"/>
    <w:rsid w:val="00A866DD"/>
    <w:rsid w:val="00A91CD8"/>
    <w:rsid w:val="00AA50C6"/>
    <w:rsid w:val="00AB6841"/>
    <w:rsid w:val="00AD42C6"/>
    <w:rsid w:val="00AE21F3"/>
    <w:rsid w:val="00AE457D"/>
    <w:rsid w:val="00AE682A"/>
    <w:rsid w:val="00B271D5"/>
    <w:rsid w:val="00B36E9B"/>
    <w:rsid w:val="00B521F9"/>
    <w:rsid w:val="00B7327A"/>
    <w:rsid w:val="00B75D98"/>
    <w:rsid w:val="00B80BB8"/>
    <w:rsid w:val="00B90DEE"/>
    <w:rsid w:val="00BA63BA"/>
    <w:rsid w:val="00BB0EBB"/>
    <w:rsid w:val="00BB287B"/>
    <w:rsid w:val="00BC4E1C"/>
    <w:rsid w:val="00BC507E"/>
    <w:rsid w:val="00BD11F7"/>
    <w:rsid w:val="00BD6A8F"/>
    <w:rsid w:val="00BF2E21"/>
    <w:rsid w:val="00BF4932"/>
    <w:rsid w:val="00C00485"/>
    <w:rsid w:val="00C061A9"/>
    <w:rsid w:val="00C17FED"/>
    <w:rsid w:val="00C23734"/>
    <w:rsid w:val="00C566F0"/>
    <w:rsid w:val="00C56F26"/>
    <w:rsid w:val="00C71D95"/>
    <w:rsid w:val="00C72745"/>
    <w:rsid w:val="00C86C4A"/>
    <w:rsid w:val="00C8720E"/>
    <w:rsid w:val="00CA3D2A"/>
    <w:rsid w:val="00CA7645"/>
    <w:rsid w:val="00CB54F4"/>
    <w:rsid w:val="00CD1CD3"/>
    <w:rsid w:val="00CD5B44"/>
    <w:rsid w:val="00CD73F1"/>
    <w:rsid w:val="00CF6661"/>
    <w:rsid w:val="00D14310"/>
    <w:rsid w:val="00D34CAA"/>
    <w:rsid w:val="00D3762C"/>
    <w:rsid w:val="00D422C5"/>
    <w:rsid w:val="00D71B23"/>
    <w:rsid w:val="00D93BC7"/>
    <w:rsid w:val="00D953F4"/>
    <w:rsid w:val="00DA040E"/>
    <w:rsid w:val="00DA51B5"/>
    <w:rsid w:val="00DF30BB"/>
    <w:rsid w:val="00DF4DC9"/>
    <w:rsid w:val="00E12DE3"/>
    <w:rsid w:val="00E42B56"/>
    <w:rsid w:val="00E54F3C"/>
    <w:rsid w:val="00E572E3"/>
    <w:rsid w:val="00E61A69"/>
    <w:rsid w:val="00E634C9"/>
    <w:rsid w:val="00E65467"/>
    <w:rsid w:val="00E73475"/>
    <w:rsid w:val="00E83FBC"/>
    <w:rsid w:val="00EC2F1A"/>
    <w:rsid w:val="00ED3C37"/>
    <w:rsid w:val="00EE15F2"/>
    <w:rsid w:val="00EF6A76"/>
    <w:rsid w:val="00F1606A"/>
    <w:rsid w:val="00F26A04"/>
    <w:rsid w:val="00F70E4D"/>
    <w:rsid w:val="00F70E85"/>
    <w:rsid w:val="00F72599"/>
    <w:rsid w:val="00F72812"/>
    <w:rsid w:val="00F8026C"/>
    <w:rsid w:val="00F804B2"/>
    <w:rsid w:val="00F94BD9"/>
    <w:rsid w:val="00F94EA5"/>
    <w:rsid w:val="00FB623B"/>
    <w:rsid w:val="00FE0D9E"/>
    <w:rsid w:val="00FE3213"/>
    <w:rsid w:val="00FE6172"/>
    <w:rsid w:val="00FE6806"/>
    <w:rsid w:val="00FF43E8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C83096-2CF4-475E-955B-9427BF55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5B1"/>
  </w:style>
  <w:style w:type="paragraph" w:styleId="Nadpis4">
    <w:name w:val="heading 4"/>
    <w:basedOn w:val="Normln"/>
    <w:link w:val="Nadpis4Char"/>
    <w:uiPriority w:val="9"/>
    <w:qFormat/>
    <w:rsid w:val="001F29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4AF5"/>
  </w:style>
  <w:style w:type="paragraph" w:styleId="Zpat">
    <w:name w:val="footer"/>
    <w:basedOn w:val="Normln"/>
    <w:link w:val="ZpatChar"/>
    <w:uiPriority w:val="99"/>
    <w:unhideWhenUsed/>
    <w:rsid w:val="008E4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4AF5"/>
  </w:style>
  <w:style w:type="paragraph" w:styleId="Textbubliny">
    <w:name w:val="Balloon Text"/>
    <w:basedOn w:val="Normln"/>
    <w:link w:val="TextbublinyChar"/>
    <w:uiPriority w:val="99"/>
    <w:semiHidden/>
    <w:unhideWhenUsed/>
    <w:rsid w:val="008E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69E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6C4A"/>
    <w:rPr>
      <w:b/>
      <w:bCs/>
    </w:rPr>
  </w:style>
  <w:style w:type="character" w:customStyle="1" w:styleId="apple-converted-space">
    <w:name w:val="apple-converted-space"/>
    <w:basedOn w:val="Standardnpsmoodstavce"/>
    <w:rsid w:val="00C86C4A"/>
  </w:style>
  <w:style w:type="character" w:customStyle="1" w:styleId="Nadpis4Char">
    <w:name w:val="Nadpis 4 Char"/>
    <w:basedOn w:val="Standardnpsmoodstavce"/>
    <w:link w:val="Nadpis4"/>
    <w:uiPriority w:val="9"/>
    <w:rsid w:val="001F29E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e4">
    <w:name w:val="style4"/>
    <w:basedOn w:val="Normln"/>
    <w:rsid w:val="001F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6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0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8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06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3319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91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08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9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11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0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2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7D408-2252-4303-A370-A66CFAE2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2656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Studijní text k projektu                                                                                                                                           „Zvyšování kompetencí v rámci přípravy pedagogických pracovníků na UP</vt:lpstr>
    </vt:vector>
  </TitlesOfParts>
  <Company>Grizli777</Company>
  <LinksUpToDate>false</LinksUpToDate>
  <CharactersWithSpaces>18291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Studijní text k projektu                                                                                                                                           „Zvyšování kompetencí v rámci přípravy pedagogických pracovníků na UP</dc:title>
  <dc:creator>Alenka</dc:creator>
  <cp:lastModifiedBy>Kvintová Jana</cp:lastModifiedBy>
  <cp:revision>2</cp:revision>
  <cp:lastPrinted>2015-10-20T06:34:00Z</cp:lastPrinted>
  <dcterms:created xsi:type="dcterms:W3CDTF">2015-11-02T11:58:00Z</dcterms:created>
  <dcterms:modified xsi:type="dcterms:W3CDTF">2015-11-02T11:58:00Z</dcterms:modified>
</cp:coreProperties>
</file>