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C" w:rsidRPr="00287EA8" w:rsidRDefault="004138CC" w:rsidP="004138CC">
      <w:pPr>
        <w:pStyle w:val="Nadpis1"/>
        <w:jc w:val="left"/>
        <w:rPr>
          <w:b/>
        </w:rPr>
      </w:pPr>
      <w:r>
        <w:rPr>
          <w:b/>
          <w:noProof/>
        </w:rPr>
        <w:drawing>
          <wp:anchor distT="720090" distB="720090" distL="114300" distR="114300" simplePos="0" relativeHeight="251659264" behindDoc="0" locked="1" layoutInCell="1" allowOverlap="1">
            <wp:simplePos x="0" y="0"/>
            <wp:positionH relativeFrom="page">
              <wp:posOffset>1308100</wp:posOffset>
            </wp:positionH>
            <wp:positionV relativeFrom="page">
              <wp:posOffset>844550</wp:posOffset>
            </wp:positionV>
            <wp:extent cx="1352550" cy="53657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8CC" w:rsidRPr="00287EA8" w:rsidRDefault="004138CC" w:rsidP="004138CC">
      <w:pPr>
        <w:pStyle w:val="Nadpis1"/>
        <w:rPr>
          <w:b/>
          <w:sz w:val="36"/>
        </w:rPr>
      </w:pPr>
      <w:r w:rsidRPr="00287EA8">
        <w:rPr>
          <w:spacing w:val="16"/>
        </w:rPr>
        <w:t>POZVÁNKA</w:t>
      </w:r>
    </w:p>
    <w:p w:rsidR="004138CC" w:rsidRPr="00287EA8" w:rsidRDefault="004138CC" w:rsidP="004138CC">
      <w:pPr>
        <w:jc w:val="both"/>
        <w:rPr>
          <w:spacing w:val="16"/>
          <w:sz w:val="24"/>
        </w:rPr>
      </w:pPr>
    </w:p>
    <w:p w:rsidR="004138CC" w:rsidRPr="00287EA8" w:rsidRDefault="004138CC" w:rsidP="004138CC">
      <w:pPr>
        <w:ind w:firstLine="720"/>
        <w:jc w:val="both"/>
        <w:rPr>
          <w:sz w:val="24"/>
          <w:szCs w:val="24"/>
        </w:rPr>
      </w:pPr>
      <w:r w:rsidRPr="00287EA8">
        <w:rPr>
          <w:sz w:val="24"/>
          <w:szCs w:val="24"/>
        </w:rPr>
        <w:t xml:space="preserve">Děkan a Vědecká rada Pedagogické fakulty UP v Olomouci si vás dovolují pozvat na veřejnou část jednání Vědecké rady, které se koná </w:t>
      </w:r>
      <w:r>
        <w:rPr>
          <w:b/>
          <w:sz w:val="24"/>
          <w:szCs w:val="24"/>
        </w:rPr>
        <w:t>20</w:t>
      </w:r>
      <w:r w:rsidRPr="002D16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9</w:t>
      </w:r>
      <w:r w:rsidRPr="002D16E2">
        <w:rPr>
          <w:b/>
          <w:sz w:val="24"/>
          <w:szCs w:val="24"/>
        </w:rPr>
        <w:t>. 2016</w:t>
      </w:r>
      <w:r w:rsidRPr="00AA43E7">
        <w:rPr>
          <w:b/>
          <w:sz w:val="24"/>
        </w:rPr>
        <w:t xml:space="preserve"> </w:t>
      </w:r>
      <w:proofErr w:type="gramStart"/>
      <w:r w:rsidRPr="00287EA8">
        <w:rPr>
          <w:b/>
          <w:sz w:val="24"/>
          <w:szCs w:val="24"/>
        </w:rPr>
        <w:t>ve</w:t>
      </w:r>
      <w:proofErr w:type="gramEnd"/>
      <w:r w:rsidRPr="00287EA8">
        <w:rPr>
          <w:b/>
          <w:sz w:val="24"/>
          <w:szCs w:val="24"/>
        </w:rPr>
        <w:t xml:space="preserve"> 14.</w:t>
      </w:r>
      <w:r>
        <w:rPr>
          <w:b/>
          <w:sz w:val="24"/>
          <w:szCs w:val="24"/>
        </w:rPr>
        <w:t>45</w:t>
      </w:r>
      <w:r w:rsidRPr="00287EA8">
        <w:rPr>
          <w:b/>
          <w:sz w:val="24"/>
          <w:szCs w:val="24"/>
        </w:rPr>
        <w:t xml:space="preserve"> hod.</w:t>
      </w:r>
      <w:r w:rsidRPr="00287EA8">
        <w:rPr>
          <w:sz w:val="24"/>
          <w:szCs w:val="24"/>
        </w:rPr>
        <w:t xml:space="preserve"> v zasedací místnosti </w:t>
      </w:r>
      <w:proofErr w:type="spellStart"/>
      <w:r w:rsidRPr="00287EA8">
        <w:rPr>
          <w:sz w:val="24"/>
          <w:szCs w:val="24"/>
        </w:rPr>
        <w:t>PdF</w:t>
      </w:r>
      <w:proofErr w:type="spellEnd"/>
      <w:r w:rsidRPr="00287EA8">
        <w:rPr>
          <w:sz w:val="24"/>
          <w:szCs w:val="24"/>
        </w:rPr>
        <w:t xml:space="preserve"> UP v Olomouci (místnost č. 251,  1. poschodí, Žižkovo nám. č. 5). </w:t>
      </w:r>
    </w:p>
    <w:p w:rsidR="004138CC" w:rsidRPr="00287EA8" w:rsidRDefault="004138CC" w:rsidP="004138CC">
      <w:pPr>
        <w:pStyle w:val="Nadpis2"/>
        <w:spacing w:before="0" w:line="240" w:lineRule="auto"/>
        <w:ind w:firstLine="720"/>
        <w:rPr>
          <w:szCs w:val="24"/>
        </w:rPr>
      </w:pPr>
      <w:r w:rsidRPr="00287EA8">
        <w:rPr>
          <w:b w:val="0"/>
          <w:szCs w:val="24"/>
        </w:rPr>
        <w:t>Na programu</w:t>
      </w:r>
      <w:r w:rsidRPr="00287EA8">
        <w:rPr>
          <w:szCs w:val="24"/>
        </w:rPr>
        <w:t xml:space="preserve"> je řízení ke jmenování doc. PaedDr. Jany </w:t>
      </w:r>
      <w:proofErr w:type="spellStart"/>
      <w:r w:rsidRPr="00287EA8">
        <w:rPr>
          <w:smallCaps/>
          <w:spacing w:val="34"/>
          <w:szCs w:val="24"/>
        </w:rPr>
        <w:t>Škrabánkové</w:t>
      </w:r>
      <w:proofErr w:type="spellEnd"/>
      <w:r w:rsidRPr="00287EA8">
        <w:rPr>
          <w:szCs w:val="24"/>
        </w:rPr>
        <w:t xml:space="preserve">, Ph.D., profesorkou pro obor </w:t>
      </w:r>
      <w:r w:rsidRPr="00287EA8">
        <w:rPr>
          <w:i/>
          <w:iCs/>
          <w:szCs w:val="24"/>
        </w:rPr>
        <w:t>Pedagogika</w:t>
      </w:r>
      <w:r w:rsidRPr="00287EA8">
        <w:rPr>
          <w:szCs w:val="24"/>
        </w:rPr>
        <w:t xml:space="preserve">. </w:t>
      </w:r>
      <w:r w:rsidRPr="00287EA8">
        <w:rPr>
          <w:b w:val="0"/>
          <w:bCs/>
          <w:szCs w:val="24"/>
        </w:rPr>
        <w:t xml:space="preserve">Doc. PaedDr. Jana Škrabánková, Ph.D., je docentka Katedry </w:t>
      </w:r>
      <w:r>
        <w:rPr>
          <w:b w:val="0"/>
          <w:bCs/>
          <w:szCs w:val="24"/>
        </w:rPr>
        <w:t xml:space="preserve">fyziky </w:t>
      </w:r>
      <w:proofErr w:type="spellStart"/>
      <w:r w:rsidRPr="00287EA8">
        <w:rPr>
          <w:b w:val="0"/>
          <w:bCs/>
          <w:szCs w:val="24"/>
        </w:rPr>
        <w:t>P</w:t>
      </w:r>
      <w:r>
        <w:rPr>
          <w:b w:val="0"/>
          <w:bCs/>
          <w:szCs w:val="24"/>
        </w:rPr>
        <w:t>ř</w:t>
      </w:r>
      <w:r w:rsidRPr="00287EA8">
        <w:rPr>
          <w:b w:val="0"/>
          <w:bCs/>
          <w:szCs w:val="24"/>
        </w:rPr>
        <w:t>F</w:t>
      </w:r>
      <w:proofErr w:type="spellEnd"/>
      <w:r w:rsidRPr="00287EA8">
        <w:rPr>
          <w:b w:val="0"/>
          <w:bCs/>
          <w:szCs w:val="24"/>
        </w:rPr>
        <w:t xml:space="preserve"> OU v Ostravě. </w:t>
      </w:r>
    </w:p>
    <w:p w:rsidR="004138CC" w:rsidRPr="00287EA8" w:rsidRDefault="004138CC" w:rsidP="004138CC">
      <w:pPr>
        <w:rPr>
          <w:sz w:val="24"/>
          <w:szCs w:val="24"/>
        </w:rPr>
      </w:pPr>
    </w:p>
    <w:p w:rsidR="004138CC" w:rsidRPr="00287EA8" w:rsidRDefault="004138CC" w:rsidP="004138CC">
      <w:pPr>
        <w:rPr>
          <w:sz w:val="24"/>
          <w:szCs w:val="24"/>
        </w:rPr>
      </w:pPr>
      <w:r w:rsidRPr="00287EA8">
        <w:rPr>
          <w:sz w:val="24"/>
          <w:szCs w:val="24"/>
        </w:rPr>
        <w:t>Veřejná přednáška na téma:</w:t>
      </w:r>
    </w:p>
    <w:p w:rsidR="004138CC" w:rsidRPr="00287EA8" w:rsidRDefault="004138CC" w:rsidP="004138CC">
      <w:pPr>
        <w:rPr>
          <w:i/>
          <w:sz w:val="24"/>
          <w:szCs w:val="24"/>
        </w:rPr>
      </w:pPr>
      <w:r w:rsidRPr="00287EA8">
        <w:rPr>
          <w:i/>
          <w:sz w:val="24"/>
          <w:szCs w:val="24"/>
        </w:rPr>
        <w:t>Nadání jako společenský fenomén.</w:t>
      </w:r>
    </w:p>
    <w:p w:rsidR="004138CC" w:rsidRPr="00287EA8" w:rsidRDefault="004138CC" w:rsidP="004138CC">
      <w:pPr>
        <w:rPr>
          <w:sz w:val="24"/>
          <w:szCs w:val="24"/>
        </w:rPr>
      </w:pPr>
    </w:p>
    <w:p w:rsidR="004138CC" w:rsidRPr="00287EA8" w:rsidRDefault="004138CC" w:rsidP="004138CC">
      <w:pPr>
        <w:rPr>
          <w:sz w:val="24"/>
          <w:szCs w:val="24"/>
        </w:rPr>
      </w:pPr>
      <w:r w:rsidRPr="00287EA8">
        <w:rPr>
          <w:sz w:val="24"/>
          <w:szCs w:val="24"/>
        </w:rPr>
        <w:t>Komise pro jmenovací řízení:</w:t>
      </w:r>
    </w:p>
    <w:p w:rsidR="004138CC" w:rsidRPr="00287EA8" w:rsidRDefault="004138CC" w:rsidP="004138CC">
      <w:pPr>
        <w:jc w:val="both"/>
        <w:rPr>
          <w:sz w:val="24"/>
        </w:rPr>
      </w:pPr>
      <w:r w:rsidRPr="00287EA8">
        <w:rPr>
          <w:sz w:val="24"/>
        </w:rPr>
        <w:t xml:space="preserve">Předseda:   </w:t>
      </w:r>
      <w:r w:rsidRPr="00287EA8">
        <w:rPr>
          <w:sz w:val="24"/>
        </w:rPr>
        <w:tab/>
        <w:t xml:space="preserve">prof. RNDr. Josef Molnár, CSc., </w:t>
      </w:r>
      <w:proofErr w:type="spellStart"/>
      <w:r w:rsidRPr="00287EA8">
        <w:rPr>
          <w:sz w:val="24"/>
        </w:rPr>
        <w:t>PřF</w:t>
      </w:r>
      <w:proofErr w:type="spellEnd"/>
      <w:r w:rsidRPr="00287EA8">
        <w:rPr>
          <w:sz w:val="24"/>
        </w:rPr>
        <w:t xml:space="preserve"> UP v Olomouci.</w:t>
      </w:r>
    </w:p>
    <w:p w:rsidR="004138CC" w:rsidRPr="00287EA8" w:rsidRDefault="004138CC" w:rsidP="004138CC">
      <w:pPr>
        <w:jc w:val="both"/>
        <w:rPr>
          <w:sz w:val="24"/>
        </w:rPr>
      </w:pPr>
      <w:r w:rsidRPr="00287EA8">
        <w:rPr>
          <w:sz w:val="24"/>
        </w:rPr>
        <w:t>Členové:</w:t>
      </w:r>
      <w:r w:rsidRPr="00287EA8">
        <w:rPr>
          <w:sz w:val="24"/>
        </w:rPr>
        <w:tab/>
        <w:t xml:space="preserve">prof. RNDr. Erika </w:t>
      </w:r>
      <w:proofErr w:type="spellStart"/>
      <w:r w:rsidRPr="00287EA8">
        <w:rPr>
          <w:sz w:val="24"/>
        </w:rPr>
        <w:t>Mechlová</w:t>
      </w:r>
      <w:proofErr w:type="spellEnd"/>
      <w:r w:rsidRPr="00287EA8">
        <w:rPr>
          <w:sz w:val="24"/>
        </w:rPr>
        <w:t xml:space="preserve">, CSc., </w:t>
      </w:r>
      <w:proofErr w:type="spellStart"/>
      <w:r w:rsidRPr="00287EA8">
        <w:rPr>
          <w:sz w:val="24"/>
        </w:rPr>
        <w:t>PřF</w:t>
      </w:r>
      <w:proofErr w:type="spellEnd"/>
      <w:r w:rsidRPr="00287EA8">
        <w:rPr>
          <w:sz w:val="24"/>
        </w:rPr>
        <w:t xml:space="preserve"> OU v Ostravě,</w:t>
      </w:r>
    </w:p>
    <w:p w:rsidR="004138CC" w:rsidRPr="00287EA8" w:rsidRDefault="004138CC" w:rsidP="004138CC">
      <w:pPr>
        <w:ind w:left="708" w:firstLine="708"/>
        <w:rPr>
          <w:sz w:val="24"/>
          <w:szCs w:val="24"/>
        </w:rPr>
      </w:pPr>
      <w:r w:rsidRPr="00287EA8">
        <w:rPr>
          <w:sz w:val="24"/>
          <w:szCs w:val="24"/>
        </w:rPr>
        <w:t xml:space="preserve">prof. PhDr. Milan Portik, PhD., </w:t>
      </w:r>
      <w:proofErr w:type="spellStart"/>
      <w:r w:rsidRPr="00287EA8">
        <w:rPr>
          <w:sz w:val="24"/>
          <w:szCs w:val="24"/>
        </w:rPr>
        <w:t>PdF</w:t>
      </w:r>
      <w:proofErr w:type="spellEnd"/>
      <w:r w:rsidRPr="00287EA8">
        <w:rPr>
          <w:sz w:val="24"/>
          <w:szCs w:val="24"/>
        </w:rPr>
        <w:t xml:space="preserve"> PU v Prešově,</w:t>
      </w:r>
    </w:p>
    <w:p w:rsidR="004138CC" w:rsidRPr="00287EA8" w:rsidRDefault="004138CC" w:rsidP="004138CC">
      <w:pPr>
        <w:ind w:left="708" w:firstLine="708"/>
        <w:rPr>
          <w:sz w:val="24"/>
          <w:szCs w:val="24"/>
        </w:rPr>
      </w:pPr>
      <w:r w:rsidRPr="00287EA8">
        <w:rPr>
          <w:sz w:val="24"/>
          <w:szCs w:val="24"/>
        </w:rPr>
        <w:t xml:space="preserve">prof. PhDr. Vlastimil Švec, CSc., </w:t>
      </w:r>
      <w:proofErr w:type="spellStart"/>
      <w:r w:rsidRPr="00287EA8">
        <w:rPr>
          <w:sz w:val="24"/>
          <w:szCs w:val="24"/>
        </w:rPr>
        <w:t>PdF</w:t>
      </w:r>
      <w:proofErr w:type="spellEnd"/>
      <w:r w:rsidRPr="00287EA8">
        <w:rPr>
          <w:sz w:val="24"/>
          <w:szCs w:val="24"/>
        </w:rPr>
        <w:t xml:space="preserve"> MU v Brně,  </w:t>
      </w:r>
    </w:p>
    <w:p w:rsidR="004138CC" w:rsidRPr="00287EA8" w:rsidRDefault="004138CC" w:rsidP="004138CC">
      <w:pPr>
        <w:ind w:left="1416"/>
        <w:rPr>
          <w:sz w:val="24"/>
          <w:szCs w:val="24"/>
        </w:rPr>
      </w:pPr>
      <w:r w:rsidRPr="00287EA8">
        <w:rPr>
          <w:sz w:val="24"/>
          <w:szCs w:val="24"/>
        </w:rPr>
        <w:t xml:space="preserve">prof. PhDr. </w:t>
      </w:r>
      <w:proofErr w:type="spellStart"/>
      <w:r w:rsidRPr="00287EA8">
        <w:rPr>
          <w:sz w:val="24"/>
          <w:szCs w:val="24"/>
        </w:rPr>
        <w:t>Miron</w:t>
      </w:r>
      <w:proofErr w:type="spellEnd"/>
      <w:r w:rsidRPr="00287EA8">
        <w:rPr>
          <w:sz w:val="24"/>
          <w:szCs w:val="24"/>
        </w:rPr>
        <w:t xml:space="preserve"> Zelina, DrSc., emeritní profesor UK v Bratislavě. </w:t>
      </w:r>
    </w:p>
    <w:p w:rsidR="004138CC" w:rsidRPr="00287EA8" w:rsidRDefault="004138CC" w:rsidP="004138CC">
      <w:pPr>
        <w:rPr>
          <w:sz w:val="24"/>
          <w:szCs w:val="24"/>
        </w:rPr>
      </w:pPr>
    </w:p>
    <w:p w:rsidR="004138CC" w:rsidRPr="00287EA8" w:rsidRDefault="004138CC" w:rsidP="004138CC">
      <w:pPr>
        <w:rPr>
          <w:sz w:val="24"/>
          <w:szCs w:val="24"/>
        </w:rPr>
      </w:pPr>
      <w:r w:rsidRPr="00287EA8">
        <w:rPr>
          <w:sz w:val="24"/>
          <w:szCs w:val="24"/>
        </w:rPr>
        <w:t>Písemná stanoviska k návrhu vypracovali:</w:t>
      </w:r>
    </w:p>
    <w:p w:rsidR="004138CC" w:rsidRPr="00287EA8" w:rsidRDefault="004138CC" w:rsidP="004138CC">
      <w:pPr>
        <w:jc w:val="both"/>
        <w:rPr>
          <w:sz w:val="24"/>
        </w:rPr>
      </w:pPr>
      <w:r w:rsidRPr="00287EA8">
        <w:rPr>
          <w:sz w:val="24"/>
        </w:rPr>
        <w:t xml:space="preserve">prof. Peter </w:t>
      </w:r>
      <w:proofErr w:type="spellStart"/>
      <w:r w:rsidRPr="00287EA8">
        <w:rPr>
          <w:sz w:val="24"/>
        </w:rPr>
        <w:t>Csermely</w:t>
      </w:r>
      <w:proofErr w:type="spellEnd"/>
      <w:r w:rsidRPr="00287EA8">
        <w:rPr>
          <w:sz w:val="24"/>
        </w:rPr>
        <w:t xml:space="preserve">, president </w:t>
      </w:r>
      <w:proofErr w:type="spellStart"/>
      <w:r w:rsidRPr="00287EA8">
        <w:rPr>
          <w:sz w:val="24"/>
        </w:rPr>
        <w:t>of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the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European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Council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of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High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Ability</w:t>
      </w:r>
      <w:proofErr w:type="spellEnd"/>
      <w:r w:rsidRPr="00287EA8">
        <w:rPr>
          <w:sz w:val="24"/>
        </w:rPr>
        <w:t xml:space="preserve">, </w:t>
      </w:r>
      <w:proofErr w:type="spellStart"/>
      <w:r w:rsidRPr="00287EA8">
        <w:rPr>
          <w:sz w:val="24"/>
        </w:rPr>
        <w:t>member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of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the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Hungarian</w:t>
      </w:r>
      <w:proofErr w:type="spellEnd"/>
      <w:r w:rsidRPr="00287EA8">
        <w:rPr>
          <w:sz w:val="24"/>
        </w:rPr>
        <w:t xml:space="preserve"> </w:t>
      </w:r>
      <w:proofErr w:type="spellStart"/>
      <w:r w:rsidRPr="00287EA8">
        <w:rPr>
          <w:sz w:val="24"/>
        </w:rPr>
        <w:t>Academy</w:t>
      </w:r>
      <w:proofErr w:type="spellEnd"/>
      <w:r w:rsidRPr="00287EA8">
        <w:rPr>
          <w:sz w:val="24"/>
        </w:rPr>
        <w:t xml:space="preserve"> and Academia </w:t>
      </w:r>
      <w:proofErr w:type="spellStart"/>
      <w:r w:rsidRPr="00287EA8">
        <w:rPr>
          <w:sz w:val="24"/>
        </w:rPr>
        <w:t>Europaea</w:t>
      </w:r>
      <w:proofErr w:type="spellEnd"/>
      <w:r w:rsidRPr="00287EA8">
        <w:rPr>
          <w:sz w:val="24"/>
        </w:rPr>
        <w:t>,</w:t>
      </w:r>
    </w:p>
    <w:p w:rsidR="004138CC" w:rsidRPr="00287EA8" w:rsidRDefault="004138CC" w:rsidP="004138CC">
      <w:pPr>
        <w:jc w:val="both"/>
        <w:rPr>
          <w:sz w:val="24"/>
        </w:rPr>
      </w:pPr>
      <w:r w:rsidRPr="00287EA8">
        <w:rPr>
          <w:sz w:val="24"/>
        </w:rPr>
        <w:t xml:space="preserve">prof. Ing. Jozef </w:t>
      </w:r>
      <w:proofErr w:type="spellStart"/>
      <w:r w:rsidRPr="00287EA8">
        <w:rPr>
          <w:sz w:val="24"/>
        </w:rPr>
        <w:t>Konȏpka</w:t>
      </w:r>
      <w:proofErr w:type="spellEnd"/>
      <w:r w:rsidRPr="00287EA8">
        <w:rPr>
          <w:sz w:val="24"/>
        </w:rPr>
        <w:t>, CSc., Bratislava,</w:t>
      </w:r>
    </w:p>
    <w:p w:rsidR="004138CC" w:rsidRPr="00287EA8" w:rsidRDefault="004138CC" w:rsidP="004138CC">
      <w:pPr>
        <w:jc w:val="both"/>
        <w:rPr>
          <w:sz w:val="24"/>
        </w:rPr>
      </w:pPr>
      <w:r w:rsidRPr="00287EA8">
        <w:rPr>
          <w:sz w:val="24"/>
        </w:rPr>
        <w:t xml:space="preserve">prof. RNDr. Vladislav Navrátil, CSc., </w:t>
      </w:r>
      <w:proofErr w:type="spellStart"/>
      <w:r w:rsidRPr="00287EA8">
        <w:rPr>
          <w:sz w:val="24"/>
        </w:rPr>
        <w:t>PdF</w:t>
      </w:r>
      <w:proofErr w:type="spellEnd"/>
      <w:r w:rsidRPr="00287EA8">
        <w:rPr>
          <w:sz w:val="24"/>
        </w:rPr>
        <w:t xml:space="preserve"> MU v Brně.</w:t>
      </w:r>
    </w:p>
    <w:p w:rsidR="004138CC" w:rsidRPr="00287EA8" w:rsidRDefault="004138CC" w:rsidP="004138CC">
      <w:pPr>
        <w:rPr>
          <w:sz w:val="24"/>
          <w:szCs w:val="24"/>
        </w:rPr>
      </w:pPr>
    </w:p>
    <w:p w:rsidR="004138CC" w:rsidRPr="00287EA8" w:rsidRDefault="004138CC" w:rsidP="004138CC">
      <w:pPr>
        <w:rPr>
          <w:sz w:val="24"/>
          <w:szCs w:val="24"/>
        </w:rPr>
      </w:pPr>
    </w:p>
    <w:p w:rsidR="004138CC" w:rsidRPr="00287EA8" w:rsidRDefault="004138CC" w:rsidP="004138CC">
      <w:pPr>
        <w:rPr>
          <w:sz w:val="24"/>
          <w:szCs w:val="24"/>
        </w:rPr>
      </w:pP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  <w:t>Doc. Ing. Čestmír Serafín, Dr. Ing-</w:t>
      </w:r>
      <w:proofErr w:type="spellStart"/>
      <w:r w:rsidRPr="00287EA8">
        <w:rPr>
          <w:sz w:val="24"/>
          <w:szCs w:val="24"/>
        </w:rPr>
        <w:t>Paed</w:t>
      </w:r>
      <w:proofErr w:type="spellEnd"/>
      <w:r w:rsidRPr="00287EA8">
        <w:rPr>
          <w:sz w:val="24"/>
          <w:szCs w:val="24"/>
        </w:rPr>
        <w:t>.</w:t>
      </w:r>
    </w:p>
    <w:p w:rsidR="004138CC" w:rsidRPr="00287EA8" w:rsidRDefault="004138CC" w:rsidP="004138CC">
      <w:pPr>
        <w:rPr>
          <w:sz w:val="24"/>
          <w:szCs w:val="24"/>
        </w:rPr>
      </w:pP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</w:r>
      <w:r w:rsidRPr="00287EA8">
        <w:rPr>
          <w:sz w:val="24"/>
          <w:szCs w:val="24"/>
        </w:rPr>
        <w:tab/>
        <w:t xml:space="preserve">         děkan, </w:t>
      </w:r>
      <w:proofErr w:type="gramStart"/>
      <w:r w:rsidRPr="00287EA8">
        <w:rPr>
          <w:sz w:val="24"/>
          <w:szCs w:val="24"/>
        </w:rPr>
        <w:t>v.r.</w:t>
      </w:r>
      <w:proofErr w:type="gramEnd"/>
    </w:p>
    <w:p w:rsidR="004138CC" w:rsidRPr="00287EA8" w:rsidRDefault="004138CC" w:rsidP="004138CC">
      <w:pPr>
        <w:rPr>
          <w:sz w:val="24"/>
        </w:rPr>
      </w:pPr>
    </w:p>
    <w:p w:rsidR="004138CC" w:rsidRPr="00287EA8" w:rsidRDefault="004138CC" w:rsidP="004138CC">
      <w:pPr>
        <w:rPr>
          <w:sz w:val="24"/>
        </w:rPr>
      </w:pPr>
    </w:p>
    <w:p w:rsidR="004138CC" w:rsidRPr="00287EA8" w:rsidRDefault="004138CC" w:rsidP="004138CC">
      <w:pPr>
        <w:rPr>
          <w:sz w:val="24"/>
        </w:rPr>
      </w:pPr>
      <w:r w:rsidRPr="00287EA8">
        <w:rPr>
          <w:sz w:val="24"/>
        </w:rPr>
        <w:t xml:space="preserve">Čj. </w:t>
      </w:r>
      <w:r>
        <w:rPr>
          <w:sz w:val="24"/>
        </w:rPr>
        <w:t>195</w:t>
      </w:r>
      <w:r w:rsidRPr="00287EA8">
        <w:rPr>
          <w:sz w:val="24"/>
        </w:rPr>
        <w:t>/VVČ</w:t>
      </w:r>
    </w:p>
    <w:p w:rsidR="004138CC" w:rsidRPr="00287EA8" w:rsidRDefault="004138CC" w:rsidP="004138CC">
      <w:pPr>
        <w:rPr>
          <w:sz w:val="24"/>
        </w:rPr>
      </w:pPr>
      <w:r w:rsidRPr="00287EA8">
        <w:rPr>
          <w:sz w:val="24"/>
        </w:rPr>
        <w:t xml:space="preserve">V Olomouci </w:t>
      </w:r>
      <w:r>
        <w:rPr>
          <w:sz w:val="24"/>
        </w:rPr>
        <w:t>30</w:t>
      </w:r>
      <w:r w:rsidRPr="00287EA8">
        <w:rPr>
          <w:sz w:val="24"/>
        </w:rPr>
        <w:t xml:space="preserve">. </w:t>
      </w:r>
      <w:r>
        <w:rPr>
          <w:sz w:val="24"/>
        </w:rPr>
        <w:t>8</w:t>
      </w:r>
      <w:r w:rsidRPr="00287EA8">
        <w:rPr>
          <w:sz w:val="24"/>
        </w:rPr>
        <w:t>. 2016</w:t>
      </w:r>
    </w:p>
    <w:p w:rsidR="004138CC" w:rsidRPr="00287EA8" w:rsidRDefault="004138CC" w:rsidP="004138CC">
      <w:r w:rsidRPr="00287EA8">
        <w:rPr>
          <w:sz w:val="24"/>
        </w:rPr>
        <w:t>Za správnost: Mgr. E. Petříková</w:t>
      </w:r>
    </w:p>
    <w:p w:rsidR="004138CC" w:rsidRDefault="004138CC" w:rsidP="004138CC">
      <w:pPr>
        <w:jc w:val="both"/>
      </w:pPr>
    </w:p>
    <w:p w:rsidR="004138CC" w:rsidRDefault="004138CC" w:rsidP="004138CC">
      <w:pPr>
        <w:jc w:val="both"/>
      </w:pPr>
    </w:p>
    <w:p w:rsidR="004138CC" w:rsidRDefault="004138CC" w:rsidP="004138CC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Pedagogická fakulta </w:t>
      </w:r>
      <w:r w:rsidRPr="00B53059">
        <w:rPr>
          <w:rFonts w:cs="Arial"/>
        </w:rPr>
        <w:t>Univerzit</w:t>
      </w:r>
      <w:r>
        <w:rPr>
          <w:rFonts w:cs="Arial"/>
        </w:rPr>
        <w:t>y Palackého v Olomouci</w:t>
      </w:r>
    </w:p>
    <w:p w:rsidR="004138CC" w:rsidRDefault="004138CC" w:rsidP="004138CC">
      <w:pPr>
        <w:pStyle w:val="Zpat"/>
        <w:spacing w:line="240" w:lineRule="exact"/>
        <w:rPr>
          <w:rFonts w:cs="Arial"/>
        </w:rPr>
      </w:pPr>
      <w:r>
        <w:rPr>
          <w:rFonts w:cs="Arial"/>
        </w:rPr>
        <w:t xml:space="preserve">Žižkovo nám. 5 | 771 40 Olomouc | T: referát vědy a </w:t>
      </w:r>
      <w:proofErr w:type="spellStart"/>
      <w:r>
        <w:rPr>
          <w:rFonts w:cs="Arial"/>
        </w:rPr>
        <w:t>zahr</w:t>
      </w:r>
      <w:proofErr w:type="spellEnd"/>
      <w:r>
        <w:rPr>
          <w:rFonts w:cs="Arial"/>
        </w:rPr>
        <w:t xml:space="preserve">. </w:t>
      </w:r>
      <w:proofErr w:type="gramStart"/>
      <w:r>
        <w:rPr>
          <w:rFonts w:cs="Arial"/>
        </w:rPr>
        <w:t>styků</w:t>
      </w:r>
      <w:proofErr w:type="gramEnd"/>
      <w:r>
        <w:rPr>
          <w:rFonts w:cs="Arial"/>
        </w:rPr>
        <w:t>: 585 635 012, spojovatelka: 585 635 088, 585 635 099</w:t>
      </w:r>
    </w:p>
    <w:p w:rsidR="004138CC" w:rsidRPr="003C2BEF" w:rsidRDefault="004138CC" w:rsidP="004138CC">
      <w:pPr>
        <w:pStyle w:val="Zpat"/>
        <w:spacing w:line="240" w:lineRule="exact"/>
        <w:rPr>
          <w:rFonts w:cs="Arial"/>
        </w:rPr>
      </w:pPr>
      <w:r w:rsidRPr="00B53059">
        <w:rPr>
          <w:rFonts w:cs="Arial"/>
          <w:b/>
        </w:rPr>
        <w:t>www.</w:t>
      </w:r>
      <w:r>
        <w:rPr>
          <w:rFonts w:cs="Arial"/>
          <w:b/>
        </w:rPr>
        <w:t>pdf.</w:t>
      </w:r>
      <w:r w:rsidRPr="00B53059">
        <w:rPr>
          <w:rFonts w:cs="Arial"/>
          <w:b/>
        </w:rPr>
        <w:t>upol.cz</w:t>
      </w:r>
    </w:p>
    <w:p w:rsidR="00D76D0F" w:rsidRDefault="004138CC">
      <w:bookmarkStart w:id="0" w:name="_GoBack"/>
      <w:bookmarkEnd w:id="0"/>
    </w:p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C"/>
    <w:rsid w:val="004138CC"/>
    <w:rsid w:val="006106A8"/>
    <w:rsid w:val="00735F33"/>
    <w:rsid w:val="00B71BF4"/>
    <w:rsid w:val="00C93B29"/>
    <w:rsid w:val="00DC5F20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138CC"/>
    <w:pPr>
      <w:keepNext/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138CC"/>
    <w:pPr>
      <w:keepNext/>
      <w:spacing w:before="120" w:line="240" w:lineRule="atLeast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38C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4138CC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qFormat/>
    <w:rsid w:val="004138CC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38CC"/>
    <w:rPr>
      <w:rFonts w:ascii="Arial" w:eastAsia="Calibri" w:hAnsi="Arial" w:cs="Times New Roman"/>
      <w:color w:val="4F4C4D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138CC"/>
    <w:pPr>
      <w:keepNext/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138CC"/>
    <w:pPr>
      <w:keepNext/>
      <w:spacing w:before="120" w:line="240" w:lineRule="atLeast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38CC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4138CC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qFormat/>
    <w:rsid w:val="004138CC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38CC"/>
    <w:rPr>
      <w:rFonts w:ascii="Arial" w:eastAsia="Calibri" w:hAnsi="Arial" w:cs="Times New Roman"/>
      <w:color w:val="4F4C4D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1</cp:revision>
  <dcterms:created xsi:type="dcterms:W3CDTF">2016-09-08T12:02:00Z</dcterms:created>
  <dcterms:modified xsi:type="dcterms:W3CDTF">2016-09-08T12:02:00Z</dcterms:modified>
</cp:coreProperties>
</file>